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附件1：2024年新加坡国际水博会参展报名表</w:t>
      </w:r>
      <w:bookmarkStart w:id="0" w:name="_GoBack"/>
      <w:bookmarkEnd w:id="0"/>
    </w:p>
    <w:p>
      <w:r>
        <w:rPr>
          <w:rFonts w:hint="eastAsia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-960120</wp:posOffset>
            </wp:positionH>
            <wp:positionV relativeFrom="paragraph">
              <wp:posOffset>216535</wp:posOffset>
            </wp:positionV>
            <wp:extent cx="7372985" cy="9673590"/>
            <wp:effectExtent l="0" t="0" r="0" b="0"/>
            <wp:wrapNone/>
            <wp:docPr id="5" name="图片 5" descr="新加坡水展报名表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新加坡水展报名表_00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4098" t="11031"/>
                    <a:stretch>
                      <a:fillRect/>
                    </a:stretch>
                  </pic:blipFill>
                  <pic:spPr>
                    <a:xfrm>
                      <a:off x="0" y="0"/>
                      <a:ext cx="7372985" cy="967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U1ODJlNmQ3OGU5MjFhMGFmYTcyNmIxYWFjMTVjZTcifQ=="/>
  </w:docVars>
  <w:rsids>
    <w:rsidRoot w:val="3D61454E"/>
    <w:rsid w:val="3D61454E"/>
    <w:rsid w:val="4109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rPr>
      <w:rFonts w:ascii="方正仿宋_GBK" w:eastAsia="方正仿宋_GBK"/>
      <w:b/>
      <w:bCs/>
      <w:sz w:val="30"/>
    </w:rPr>
  </w:style>
  <w:style w:type="paragraph" w:styleId="3">
    <w:name w:val="toc 5"/>
    <w:basedOn w:val="1"/>
    <w:next w:val="1"/>
    <w:autoRedefine/>
    <w:unhideWhenUsed/>
    <w:qFormat/>
    <w:uiPriority w:val="0"/>
    <w:pPr>
      <w:ind w:left="1680" w:leftChars="800"/>
    </w:pPr>
    <w:rPr>
      <w:rFonts w:ascii="Times New Roman" w:hAnsi="Times New Roman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table" w:customStyle="1" w:styleId="9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2023-12-26T06:50:00Z</dcterms:created>
  <dc:creator>cofoe</dc:creator>
  <cp:lastModifiedBy>记住我</cp:lastModifiedBy>
  <dcterms:modified xsi:type="dcterms:W3CDTF">2023-12-26T07:48:52Z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C0DB9A7A39EF4F1DBDD4691DA45EFD1D_11</vt:lpwstr>
  </property>
</Properties>
</file>