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6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关于报送农村人居环境整治2021年中央预算内投资计划的通知</w:t>
      </w:r>
    </w:p>
    <w:p>
      <w:pPr>
        <w:spacing w:line="596" w:lineRule="exact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 xml:space="preserve"> </w:t>
      </w:r>
    </w:p>
    <w:p>
      <w:pPr>
        <w:spacing w:line="544" w:lineRule="exact"/>
        <w:ind w:right="48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  <w:bookmarkStart w:id="0" w:name="_GoBack"/>
      <w:bookmarkEnd w:id="0"/>
    </w:p>
    <w:p>
      <w:pPr>
        <w:spacing w:line="544" w:lineRule="exact"/>
        <w:ind w:right="480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XX市农村人居环境整治项目2021年中央预算内投资申报表</w:t>
      </w:r>
    </w:p>
    <w:p>
      <w:pPr>
        <w:pStyle w:val="2"/>
      </w:pPr>
      <w:r>
        <w:rPr>
          <w:rFonts w:eastAsia="仿宋_GB2312"/>
          <w:kern w:val="0"/>
          <w:sz w:val="18"/>
          <w:szCs w:val="18"/>
        </w:rPr>
        <w:t>申报单位：</w:t>
      </w:r>
      <w:r>
        <w:rPr>
          <w:rFonts w:hint="eastAsia" w:eastAsia="仿宋_GB2312"/>
          <w:kern w:val="0"/>
          <w:sz w:val="18"/>
          <w:szCs w:val="18"/>
        </w:rPr>
        <w:t xml:space="preserve">                                                                                                                                  单位：万元</w:t>
      </w:r>
    </w:p>
    <w:tbl>
      <w:tblPr>
        <w:tblStyle w:val="5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706"/>
        <w:gridCol w:w="1784"/>
        <w:gridCol w:w="2135"/>
        <w:gridCol w:w="768"/>
        <w:gridCol w:w="1366"/>
        <w:gridCol w:w="939"/>
        <w:gridCol w:w="854"/>
        <w:gridCol w:w="970"/>
        <w:gridCol w:w="1068"/>
        <w:gridCol w:w="1164"/>
        <w:gridCol w:w="826"/>
        <w:gridCol w:w="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  <w:jc w:val="center"/>
        </w:trPr>
        <w:tc>
          <w:tcPr>
            <w:tcW w:w="712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706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1784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建设</w:t>
            </w:r>
            <w:r>
              <w:rPr>
                <w:rFonts w:hint="eastAsia"/>
                <w:b/>
                <w:bCs/>
                <w:kern w:val="0"/>
                <w:sz w:val="18"/>
                <w:szCs w:val="18"/>
              </w:rPr>
              <w:t>地点</w:t>
            </w:r>
          </w:p>
        </w:tc>
        <w:tc>
          <w:tcPr>
            <w:tcW w:w="2135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建设</w:t>
            </w:r>
            <w:r>
              <w:rPr>
                <w:rFonts w:hint="eastAsia"/>
                <w:b/>
                <w:bCs/>
                <w:kern w:val="0"/>
                <w:sz w:val="18"/>
                <w:szCs w:val="18"/>
              </w:rPr>
              <w:t>规模及主要建设内容</w:t>
            </w:r>
          </w:p>
        </w:tc>
        <w:tc>
          <w:tcPr>
            <w:tcW w:w="768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bCs/>
                <w:kern w:val="0"/>
                <w:sz w:val="18"/>
                <w:szCs w:val="18"/>
              </w:rPr>
              <w:t>建设工期</w:t>
            </w:r>
          </w:p>
        </w:tc>
        <w:tc>
          <w:tcPr>
            <w:tcW w:w="1366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投资类别</w:t>
            </w:r>
          </w:p>
        </w:tc>
        <w:tc>
          <w:tcPr>
            <w:tcW w:w="939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本次申</w:t>
            </w:r>
            <w:r>
              <w:rPr>
                <w:b/>
                <w:bCs/>
                <w:kern w:val="0"/>
                <w:sz w:val="18"/>
                <w:szCs w:val="18"/>
              </w:rPr>
              <w:br w:type="textWrapping"/>
            </w:r>
            <w:r>
              <w:rPr>
                <w:b/>
                <w:bCs/>
                <w:kern w:val="0"/>
                <w:sz w:val="18"/>
                <w:szCs w:val="18"/>
              </w:rPr>
              <w:t>请投资</w:t>
            </w:r>
          </w:p>
        </w:tc>
        <w:tc>
          <w:tcPr>
            <w:tcW w:w="854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项目（法人）单位</w:t>
            </w:r>
          </w:p>
        </w:tc>
        <w:tc>
          <w:tcPr>
            <w:tcW w:w="970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项目责任人（姓名、职务及电话）</w:t>
            </w:r>
          </w:p>
        </w:tc>
        <w:tc>
          <w:tcPr>
            <w:tcW w:w="1068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日常监管直接责任单位</w:t>
            </w:r>
          </w:p>
        </w:tc>
        <w:tc>
          <w:tcPr>
            <w:tcW w:w="1164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日常监管直接责任单位监管责任人（姓名、职务及电话）</w:t>
            </w:r>
          </w:p>
        </w:tc>
        <w:tc>
          <w:tcPr>
            <w:tcW w:w="826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投资安排方式</w:t>
            </w:r>
          </w:p>
        </w:tc>
        <w:tc>
          <w:tcPr>
            <w:tcW w:w="882" w:type="dxa"/>
            <w:tcBorders>
              <w:left w:val="nil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7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7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3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合计</w:t>
            </w:r>
          </w:p>
        </w:tc>
        <w:tc>
          <w:tcPr>
            <w:tcW w:w="9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0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中央投资</w:t>
            </w:r>
          </w:p>
        </w:tc>
        <w:tc>
          <w:tcPr>
            <w:tcW w:w="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地方投资</w:t>
            </w:r>
          </w:p>
        </w:tc>
        <w:tc>
          <w:tcPr>
            <w:tcW w:w="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  <w:jc w:val="center"/>
        </w:trPr>
        <w:tc>
          <w:tcPr>
            <w:tcW w:w="712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自筹资金</w:t>
            </w:r>
          </w:p>
        </w:tc>
        <w:tc>
          <w:tcPr>
            <w:tcW w:w="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restart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70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78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合计</w:t>
            </w:r>
          </w:p>
        </w:tc>
        <w:tc>
          <w:tcPr>
            <w:tcW w:w="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9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06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16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b/>
                <w:bCs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中央投资</w:t>
            </w:r>
          </w:p>
        </w:tc>
        <w:tc>
          <w:tcPr>
            <w:tcW w:w="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eastAsia="仿宋_GB2312"/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地方投资</w:t>
            </w:r>
          </w:p>
        </w:tc>
        <w:tc>
          <w:tcPr>
            <w:tcW w:w="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eastAsia="仿宋_GB2312"/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12" w:type="dxa"/>
            <w:vMerge w:val="continue"/>
            <w:tcBorders>
              <w:top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6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68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nil"/>
              <w:left w:val="nil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自筹资金</w:t>
            </w:r>
          </w:p>
        </w:tc>
        <w:tc>
          <w:tcPr>
            <w:tcW w:w="939" w:type="dxa"/>
            <w:tcBorders>
              <w:top w:val="nil"/>
              <w:left w:val="nil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eastAsia="仿宋_GB2312"/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854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6" w:type="dxa"/>
            <w:vMerge w:val="continue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82" w:type="dxa"/>
            <w:vMerge w:val="continue"/>
            <w:tcBorders>
              <w:top w:val="nil"/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bCs/>
                <w:kern w:val="0"/>
                <w:sz w:val="18"/>
                <w:szCs w:val="18"/>
              </w:rPr>
            </w:pPr>
          </w:p>
        </w:tc>
      </w:tr>
    </w:tbl>
    <w:p>
      <w:pPr>
        <w:spacing w:line="544" w:lineRule="exact"/>
        <w:ind w:right="480"/>
        <w:jc w:val="center"/>
        <w:rPr>
          <w:rFonts w:ascii="仿宋_GB2312" w:eastAsia="仿宋_GB2312"/>
          <w:sz w:val="32"/>
          <w:szCs w:val="32"/>
        </w:rPr>
      </w:pPr>
    </w:p>
    <w:p>
      <w:pPr>
        <w:spacing w:line="544" w:lineRule="exact"/>
        <w:ind w:right="480"/>
        <w:jc w:val="left"/>
        <w:rPr>
          <w:rFonts w:ascii="仿宋_GB2312" w:eastAsia="仿宋_GB2312"/>
          <w:sz w:val="32"/>
          <w:szCs w:val="32"/>
        </w:rPr>
      </w:pPr>
    </w:p>
    <w:p>
      <w:pPr>
        <w:spacing w:line="596" w:lineRule="exact"/>
        <w:rPr>
          <w:rFonts w:ascii="仿宋_GB2312" w:eastAsia="仿宋_GB2312"/>
          <w:sz w:val="32"/>
          <w:szCs w:val="32"/>
        </w:rPr>
        <w:sectPr>
          <w:headerReference r:id="rId3" w:type="default"/>
          <w:footerReference r:id="rId4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596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附件2</w:t>
      </w:r>
    </w:p>
    <w:p>
      <w:pPr>
        <w:spacing w:line="596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农村人居环境整治专项中央预算内投资计划绩效目标表</w:t>
      </w:r>
    </w:p>
    <w:tbl>
      <w:tblPr>
        <w:tblStyle w:val="5"/>
        <w:tblW w:w="90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1155"/>
        <w:gridCol w:w="1600"/>
        <w:gridCol w:w="255"/>
        <w:gridCol w:w="4000"/>
        <w:gridCol w:w="11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专项名称</w:t>
            </w:r>
          </w:p>
        </w:tc>
        <w:tc>
          <w:tcPr>
            <w:tcW w:w="514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农村人居环境整治专项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下达地方或单位</w:t>
            </w:r>
          </w:p>
        </w:tc>
        <w:tc>
          <w:tcPr>
            <w:tcW w:w="514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本次下达中央预算内投资（万元）</w:t>
            </w:r>
          </w:p>
        </w:tc>
        <w:tc>
          <w:tcPr>
            <w:tcW w:w="514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总体</w:t>
            </w:r>
          </w:p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目标</w:t>
            </w:r>
          </w:p>
        </w:tc>
        <w:tc>
          <w:tcPr>
            <w:tcW w:w="8154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根据中办、国办联合印发《农村人居环境整治三年行动方案》部署和国家发展改革委、农业农村部要求，支持以县为单位因地制宜开展农村人居环境基础设施建设，发挥典型示范引领作用，以点带面推动中央部署任务落实。同时，年度投资计划执行良好，项目建设质量和效益得到较好保障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绩效</w:t>
            </w:r>
          </w:p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指标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一级指标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二级指标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三级指标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指标值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实施效果指标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产出指标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年度建设任务完成率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效益指标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运行管护机制基本建立的项目比例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已经完成县域村庄布局安排的项目县比例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基本实现年度整治目标的项目县比例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满意度指标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受益群众满意度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过程管理指标</w:t>
            </w:r>
          </w:p>
        </w:tc>
        <w:tc>
          <w:tcPr>
            <w:tcW w:w="16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计划管理指标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投资计划分解用时达标率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“两个责任”按项目落实到位率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资金管理指标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中央预算内投资支付率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总投资完成率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项目管理指标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项目开工率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超规模、超标准、超概算项目比例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监督检查指标</w:t>
            </w:r>
          </w:p>
        </w:tc>
        <w:tc>
          <w:tcPr>
            <w:tcW w:w="42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审计、督查、巡视等指出问题项目比例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</w:tbl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仿宋_GB2312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Text Box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0.35pt;width:4.55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Pi91E0AAAAAIBAAAPAAAAAAAAAAEAIAAAACIAAABkcnMvZG93bnJldi54bWxQSwEC&#10;FAAUAAAACACHTuJAr4cSjPwBAAADBAAADgAAAAAAAAABACAAAAAfAQAAZHJzL2Uyb0RvYy54bWxQ&#10;SwUGAAAAAAYABgBZAQAAj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40B"/>
    <w:rsid w:val="000017EE"/>
    <w:rsid w:val="000076A6"/>
    <w:rsid w:val="00011287"/>
    <w:rsid w:val="0002171B"/>
    <w:rsid w:val="00022E2E"/>
    <w:rsid w:val="00025520"/>
    <w:rsid w:val="00027A57"/>
    <w:rsid w:val="000312E6"/>
    <w:rsid w:val="000318FB"/>
    <w:rsid w:val="00031EED"/>
    <w:rsid w:val="000357FA"/>
    <w:rsid w:val="00035B2F"/>
    <w:rsid w:val="00037E95"/>
    <w:rsid w:val="00045990"/>
    <w:rsid w:val="00055DE8"/>
    <w:rsid w:val="00063862"/>
    <w:rsid w:val="0006589E"/>
    <w:rsid w:val="00065989"/>
    <w:rsid w:val="00067329"/>
    <w:rsid w:val="00067CF6"/>
    <w:rsid w:val="00070DBA"/>
    <w:rsid w:val="000716A0"/>
    <w:rsid w:val="00073264"/>
    <w:rsid w:val="0007374F"/>
    <w:rsid w:val="00081F9D"/>
    <w:rsid w:val="0008291E"/>
    <w:rsid w:val="000850D2"/>
    <w:rsid w:val="0008523D"/>
    <w:rsid w:val="00086587"/>
    <w:rsid w:val="000A21F8"/>
    <w:rsid w:val="000A22CE"/>
    <w:rsid w:val="000A2A9D"/>
    <w:rsid w:val="000B1B84"/>
    <w:rsid w:val="000B5181"/>
    <w:rsid w:val="000D3AAE"/>
    <w:rsid w:val="000D791A"/>
    <w:rsid w:val="000E108E"/>
    <w:rsid w:val="000E1900"/>
    <w:rsid w:val="000F7093"/>
    <w:rsid w:val="000F7E5D"/>
    <w:rsid w:val="00103246"/>
    <w:rsid w:val="0010497B"/>
    <w:rsid w:val="00110C6F"/>
    <w:rsid w:val="00111C1A"/>
    <w:rsid w:val="00113D67"/>
    <w:rsid w:val="00114C71"/>
    <w:rsid w:val="00114E07"/>
    <w:rsid w:val="001166EE"/>
    <w:rsid w:val="00116DBF"/>
    <w:rsid w:val="001174B5"/>
    <w:rsid w:val="00117B54"/>
    <w:rsid w:val="0012449F"/>
    <w:rsid w:val="001261E0"/>
    <w:rsid w:val="0013070F"/>
    <w:rsid w:val="00130964"/>
    <w:rsid w:val="00132B61"/>
    <w:rsid w:val="00133238"/>
    <w:rsid w:val="00133974"/>
    <w:rsid w:val="00134372"/>
    <w:rsid w:val="00134541"/>
    <w:rsid w:val="00135E53"/>
    <w:rsid w:val="00136C95"/>
    <w:rsid w:val="00140A0D"/>
    <w:rsid w:val="00142EFB"/>
    <w:rsid w:val="00144A11"/>
    <w:rsid w:val="00145E01"/>
    <w:rsid w:val="00147419"/>
    <w:rsid w:val="001515A2"/>
    <w:rsid w:val="00151F43"/>
    <w:rsid w:val="00154E4D"/>
    <w:rsid w:val="00155CD9"/>
    <w:rsid w:val="00162950"/>
    <w:rsid w:val="00165371"/>
    <w:rsid w:val="00167F1D"/>
    <w:rsid w:val="001725A3"/>
    <w:rsid w:val="00173CC9"/>
    <w:rsid w:val="00174074"/>
    <w:rsid w:val="00175655"/>
    <w:rsid w:val="00176DA6"/>
    <w:rsid w:val="0018086A"/>
    <w:rsid w:val="00185AC2"/>
    <w:rsid w:val="00190943"/>
    <w:rsid w:val="00192DDF"/>
    <w:rsid w:val="00193724"/>
    <w:rsid w:val="00194188"/>
    <w:rsid w:val="001959B0"/>
    <w:rsid w:val="001964DA"/>
    <w:rsid w:val="001A2216"/>
    <w:rsid w:val="001A2D72"/>
    <w:rsid w:val="001A5819"/>
    <w:rsid w:val="001A581E"/>
    <w:rsid w:val="001A5A3E"/>
    <w:rsid w:val="001A5D27"/>
    <w:rsid w:val="001B3D4A"/>
    <w:rsid w:val="001B69D5"/>
    <w:rsid w:val="001B78D2"/>
    <w:rsid w:val="001C1973"/>
    <w:rsid w:val="001C6DE3"/>
    <w:rsid w:val="001D2B6D"/>
    <w:rsid w:val="001E1EB6"/>
    <w:rsid w:val="001F6B4D"/>
    <w:rsid w:val="00201C67"/>
    <w:rsid w:val="00205637"/>
    <w:rsid w:val="0020728B"/>
    <w:rsid w:val="00207BE6"/>
    <w:rsid w:val="00210CB8"/>
    <w:rsid w:val="0021113B"/>
    <w:rsid w:val="00212800"/>
    <w:rsid w:val="00216DB2"/>
    <w:rsid w:val="00221AE8"/>
    <w:rsid w:val="00226E2A"/>
    <w:rsid w:val="0023665B"/>
    <w:rsid w:val="0023709D"/>
    <w:rsid w:val="0023767F"/>
    <w:rsid w:val="00240E8D"/>
    <w:rsid w:val="00243CE2"/>
    <w:rsid w:val="0025061E"/>
    <w:rsid w:val="00253C76"/>
    <w:rsid w:val="002621F2"/>
    <w:rsid w:val="002805EC"/>
    <w:rsid w:val="0028353C"/>
    <w:rsid w:val="002842B9"/>
    <w:rsid w:val="00285E19"/>
    <w:rsid w:val="002902D3"/>
    <w:rsid w:val="00292766"/>
    <w:rsid w:val="002A0A02"/>
    <w:rsid w:val="002A1596"/>
    <w:rsid w:val="002A5177"/>
    <w:rsid w:val="002A67FF"/>
    <w:rsid w:val="002A6E6D"/>
    <w:rsid w:val="002A6EE3"/>
    <w:rsid w:val="002A780A"/>
    <w:rsid w:val="002B0EB5"/>
    <w:rsid w:val="002B7449"/>
    <w:rsid w:val="002C2F40"/>
    <w:rsid w:val="002C50AC"/>
    <w:rsid w:val="002D1E86"/>
    <w:rsid w:val="002D4E27"/>
    <w:rsid w:val="002D5C92"/>
    <w:rsid w:val="002E0D22"/>
    <w:rsid w:val="002E2DCD"/>
    <w:rsid w:val="002E3A0E"/>
    <w:rsid w:val="002E6AFD"/>
    <w:rsid w:val="002E7250"/>
    <w:rsid w:val="002F0430"/>
    <w:rsid w:val="002F089E"/>
    <w:rsid w:val="00302FA3"/>
    <w:rsid w:val="00304172"/>
    <w:rsid w:val="0030573E"/>
    <w:rsid w:val="003069A5"/>
    <w:rsid w:val="00314FBC"/>
    <w:rsid w:val="0031550C"/>
    <w:rsid w:val="00321681"/>
    <w:rsid w:val="00321AE8"/>
    <w:rsid w:val="00321FEF"/>
    <w:rsid w:val="00324C2D"/>
    <w:rsid w:val="003253B7"/>
    <w:rsid w:val="00332AE1"/>
    <w:rsid w:val="003355D2"/>
    <w:rsid w:val="00344049"/>
    <w:rsid w:val="00352B03"/>
    <w:rsid w:val="00362AFE"/>
    <w:rsid w:val="0036397A"/>
    <w:rsid w:val="003851BE"/>
    <w:rsid w:val="003857E8"/>
    <w:rsid w:val="003920DD"/>
    <w:rsid w:val="003928AC"/>
    <w:rsid w:val="00394369"/>
    <w:rsid w:val="003A2F7A"/>
    <w:rsid w:val="003A35B3"/>
    <w:rsid w:val="003A56D5"/>
    <w:rsid w:val="003A7D44"/>
    <w:rsid w:val="003B2BAE"/>
    <w:rsid w:val="003B5EC1"/>
    <w:rsid w:val="003B6503"/>
    <w:rsid w:val="003B7DDB"/>
    <w:rsid w:val="003C0E17"/>
    <w:rsid w:val="003C150A"/>
    <w:rsid w:val="003C3DB7"/>
    <w:rsid w:val="003C4F19"/>
    <w:rsid w:val="003C77D3"/>
    <w:rsid w:val="003D1FA9"/>
    <w:rsid w:val="003D25BD"/>
    <w:rsid w:val="003D2A09"/>
    <w:rsid w:val="003D321C"/>
    <w:rsid w:val="003D5E72"/>
    <w:rsid w:val="003D6C05"/>
    <w:rsid w:val="003E23F6"/>
    <w:rsid w:val="003F0B86"/>
    <w:rsid w:val="003F2125"/>
    <w:rsid w:val="003F338C"/>
    <w:rsid w:val="003F6248"/>
    <w:rsid w:val="003F72D1"/>
    <w:rsid w:val="00401028"/>
    <w:rsid w:val="004029E3"/>
    <w:rsid w:val="00403BE4"/>
    <w:rsid w:val="00406841"/>
    <w:rsid w:val="00407F99"/>
    <w:rsid w:val="004143A4"/>
    <w:rsid w:val="00422912"/>
    <w:rsid w:val="00422953"/>
    <w:rsid w:val="00435686"/>
    <w:rsid w:val="0043672E"/>
    <w:rsid w:val="0043676E"/>
    <w:rsid w:val="00437406"/>
    <w:rsid w:val="00440916"/>
    <w:rsid w:val="00442ADE"/>
    <w:rsid w:val="00444746"/>
    <w:rsid w:val="00445E61"/>
    <w:rsid w:val="0045450A"/>
    <w:rsid w:val="0045565E"/>
    <w:rsid w:val="00455976"/>
    <w:rsid w:val="004579B3"/>
    <w:rsid w:val="00467FF0"/>
    <w:rsid w:val="00473875"/>
    <w:rsid w:val="004835B7"/>
    <w:rsid w:val="0048498E"/>
    <w:rsid w:val="0048527C"/>
    <w:rsid w:val="004852E9"/>
    <w:rsid w:val="00486FB2"/>
    <w:rsid w:val="00490762"/>
    <w:rsid w:val="0049132D"/>
    <w:rsid w:val="00492E94"/>
    <w:rsid w:val="004942F1"/>
    <w:rsid w:val="0049515F"/>
    <w:rsid w:val="00495C5A"/>
    <w:rsid w:val="004A2A4C"/>
    <w:rsid w:val="004A6CE2"/>
    <w:rsid w:val="004A7F37"/>
    <w:rsid w:val="004B04E9"/>
    <w:rsid w:val="004B0866"/>
    <w:rsid w:val="004B3619"/>
    <w:rsid w:val="004B3CBA"/>
    <w:rsid w:val="004C0861"/>
    <w:rsid w:val="004C0BFE"/>
    <w:rsid w:val="004C2B22"/>
    <w:rsid w:val="004C462F"/>
    <w:rsid w:val="004C61F4"/>
    <w:rsid w:val="004E2119"/>
    <w:rsid w:val="004E55BC"/>
    <w:rsid w:val="004E67C5"/>
    <w:rsid w:val="004F2E58"/>
    <w:rsid w:val="004F4890"/>
    <w:rsid w:val="004F5BFE"/>
    <w:rsid w:val="005174B6"/>
    <w:rsid w:val="00520487"/>
    <w:rsid w:val="00520AA6"/>
    <w:rsid w:val="005267E9"/>
    <w:rsid w:val="00535E73"/>
    <w:rsid w:val="005448B6"/>
    <w:rsid w:val="00544B3D"/>
    <w:rsid w:val="0054562D"/>
    <w:rsid w:val="005459FF"/>
    <w:rsid w:val="00552120"/>
    <w:rsid w:val="0055279F"/>
    <w:rsid w:val="00556A04"/>
    <w:rsid w:val="00560D06"/>
    <w:rsid w:val="005638C0"/>
    <w:rsid w:val="0058116D"/>
    <w:rsid w:val="005823C8"/>
    <w:rsid w:val="005833A9"/>
    <w:rsid w:val="00586906"/>
    <w:rsid w:val="00594EE0"/>
    <w:rsid w:val="005A2B89"/>
    <w:rsid w:val="005A573F"/>
    <w:rsid w:val="005A5D77"/>
    <w:rsid w:val="005B193A"/>
    <w:rsid w:val="005B3F5F"/>
    <w:rsid w:val="005B53B1"/>
    <w:rsid w:val="005B6E0C"/>
    <w:rsid w:val="005C18C1"/>
    <w:rsid w:val="005C344A"/>
    <w:rsid w:val="005C3EBA"/>
    <w:rsid w:val="005C591D"/>
    <w:rsid w:val="005C5EF7"/>
    <w:rsid w:val="005C79F1"/>
    <w:rsid w:val="005D046B"/>
    <w:rsid w:val="005D0B4D"/>
    <w:rsid w:val="005D273C"/>
    <w:rsid w:val="005D4CB6"/>
    <w:rsid w:val="005E12B9"/>
    <w:rsid w:val="005E35C8"/>
    <w:rsid w:val="005E4D01"/>
    <w:rsid w:val="005E58E5"/>
    <w:rsid w:val="005F175B"/>
    <w:rsid w:val="005F1EB3"/>
    <w:rsid w:val="005F36A4"/>
    <w:rsid w:val="005F4616"/>
    <w:rsid w:val="005F4F66"/>
    <w:rsid w:val="00605618"/>
    <w:rsid w:val="0061411A"/>
    <w:rsid w:val="006155D0"/>
    <w:rsid w:val="00617796"/>
    <w:rsid w:val="006179BE"/>
    <w:rsid w:val="0062048F"/>
    <w:rsid w:val="0062244C"/>
    <w:rsid w:val="00623C4E"/>
    <w:rsid w:val="006255D8"/>
    <w:rsid w:val="00627BB8"/>
    <w:rsid w:val="006319E3"/>
    <w:rsid w:val="00635113"/>
    <w:rsid w:val="006359C7"/>
    <w:rsid w:val="00642A0B"/>
    <w:rsid w:val="00652B58"/>
    <w:rsid w:val="00654259"/>
    <w:rsid w:val="00654940"/>
    <w:rsid w:val="00661466"/>
    <w:rsid w:val="006638B6"/>
    <w:rsid w:val="00663AA4"/>
    <w:rsid w:val="00664D05"/>
    <w:rsid w:val="00665403"/>
    <w:rsid w:val="00665D1F"/>
    <w:rsid w:val="00671316"/>
    <w:rsid w:val="00671666"/>
    <w:rsid w:val="00675BDE"/>
    <w:rsid w:val="0068068B"/>
    <w:rsid w:val="0068416D"/>
    <w:rsid w:val="0069259B"/>
    <w:rsid w:val="00697FB8"/>
    <w:rsid w:val="006A4C06"/>
    <w:rsid w:val="006A768B"/>
    <w:rsid w:val="006B02A8"/>
    <w:rsid w:val="006C1C33"/>
    <w:rsid w:val="006C20B2"/>
    <w:rsid w:val="006C308D"/>
    <w:rsid w:val="006C7627"/>
    <w:rsid w:val="006D0592"/>
    <w:rsid w:val="006D2A1B"/>
    <w:rsid w:val="006D392C"/>
    <w:rsid w:val="006D63E3"/>
    <w:rsid w:val="006F240B"/>
    <w:rsid w:val="006F3E3D"/>
    <w:rsid w:val="006F3F97"/>
    <w:rsid w:val="00703E5C"/>
    <w:rsid w:val="007053F8"/>
    <w:rsid w:val="00707DEA"/>
    <w:rsid w:val="00715C1D"/>
    <w:rsid w:val="00721897"/>
    <w:rsid w:val="00726C0F"/>
    <w:rsid w:val="00730F7D"/>
    <w:rsid w:val="00731E25"/>
    <w:rsid w:val="007324A2"/>
    <w:rsid w:val="007324B9"/>
    <w:rsid w:val="0073556E"/>
    <w:rsid w:val="007372A4"/>
    <w:rsid w:val="0074510E"/>
    <w:rsid w:val="00750269"/>
    <w:rsid w:val="00750A17"/>
    <w:rsid w:val="00750F96"/>
    <w:rsid w:val="0075232D"/>
    <w:rsid w:val="0075456E"/>
    <w:rsid w:val="00765039"/>
    <w:rsid w:val="00765BDD"/>
    <w:rsid w:val="007671F8"/>
    <w:rsid w:val="00770B8D"/>
    <w:rsid w:val="00770BCA"/>
    <w:rsid w:val="00770F9D"/>
    <w:rsid w:val="00771BB2"/>
    <w:rsid w:val="00774856"/>
    <w:rsid w:val="00774C26"/>
    <w:rsid w:val="00777A34"/>
    <w:rsid w:val="00791778"/>
    <w:rsid w:val="00793970"/>
    <w:rsid w:val="007942FE"/>
    <w:rsid w:val="00794A0E"/>
    <w:rsid w:val="007A01BB"/>
    <w:rsid w:val="007A0548"/>
    <w:rsid w:val="007A2067"/>
    <w:rsid w:val="007A21A0"/>
    <w:rsid w:val="007A31F4"/>
    <w:rsid w:val="007B0534"/>
    <w:rsid w:val="007B21FC"/>
    <w:rsid w:val="007B322F"/>
    <w:rsid w:val="007B4870"/>
    <w:rsid w:val="007B51A2"/>
    <w:rsid w:val="007B7C0D"/>
    <w:rsid w:val="007C47F3"/>
    <w:rsid w:val="007C6378"/>
    <w:rsid w:val="007C645D"/>
    <w:rsid w:val="007D119C"/>
    <w:rsid w:val="007D1686"/>
    <w:rsid w:val="007D1889"/>
    <w:rsid w:val="007D22F3"/>
    <w:rsid w:val="007D5336"/>
    <w:rsid w:val="007D648E"/>
    <w:rsid w:val="007D7BD8"/>
    <w:rsid w:val="007E5409"/>
    <w:rsid w:val="007E581D"/>
    <w:rsid w:val="007F0917"/>
    <w:rsid w:val="007F25BE"/>
    <w:rsid w:val="007F586E"/>
    <w:rsid w:val="007F6A10"/>
    <w:rsid w:val="008066AA"/>
    <w:rsid w:val="0081300E"/>
    <w:rsid w:val="00813BA2"/>
    <w:rsid w:val="0081518B"/>
    <w:rsid w:val="00820F12"/>
    <w:rsid w:val="00821403"/>
    <w:rsid w:val="0082286E"/>
    <w:rsid w:val="00822953"/>
    <w:rsid w:val="00824E07"/>
    <w:rsid w:val="00827D8A"/>
    <w:rsid w:val="008330DD"/>
    <w:rsid w:val="008334F4"/>
    <w:rsid w:val="00834189"/>
    <w:rsid w:val="00840D4B"/>
    <w:rsid w:val="00843D6E"/>
    <w:rsid w:val="00846619"/>
    <w:rsid w:val="008520F9"/>
    <w:rsid w:val="00852262"/>
    <w:rsid w:val="008548EA"/>
    <w:rsid w:val="00860857"/>
    <w:rsid w:val="00862703"/>
    <w:rsid w:val="00862B85"/>
    <w:rsid w:val="008632CC"/>
    <w:rsid w:val="00865619"/>
    <w:rsid w:val="00866B67"/>
    <w:rsid w:val="008727F4"/>
    <w:rsid w:val="00874669"/>
    <w:rsid w:val="00875CE5"/>
    <w:rsid w:val="00877328"/>
    <w:rsid w:val="00882344"/>
    <w:rsid w:val="00886AEA"/>
    <w:rsid w:val="00887238"/>
    <w:rsid w:val="008900FF"/>
    <w:rsid w:val="00893979"/>
    <w:rsid w:val="00894EFD"/>
    <w:rsid w:val="008953B9"/>
    <w:rsid w:val="008A0067"/>
    <w:rsid w:val="008A2B4C"/>
    <w:rsid w:val="008A3D2C"/>
    <w:rsid w:val="008A4506"/>
    <w:rsid w:val="008B652A"/>
    <w:rsid w:val="008B7BE1"/>
    <w:rsid w:val="008D0808"/>
    <w:rsid w:val="008D1923"/>
    <w:rsid w:val="008D295D"/>
    <w:rsid w:val="008D369B"/>
    <w:rsid w:val="008D4942"/>
    <w:rsid w:val="008D73D2"/>
    <w:rsid w:val="008E0ABD"/>
    <w:rsid w:val="008E25D0"/>
    <w:rsid w:val="008E4794"/>
    <w:rsid w:val="008E723A"/>
    <w:rsid w:val="008F2FE3"/>
    <w:rsid w:val="008F3114"/>
    <w:rsid w:val="008F7DFA"/>
    <w:rsid w:val="00906FAB"/>
    <w:rsid w:val="009073D2"/>
    <w:rsid w:val="0090789A"/>
    <w:rsid w:val="009109A6"/>
    <w:rsid w:val="00915FA1"/>
    <w:rsid w:val="00916673"/>
    <w:rsid w:val="00924AA8"/>
    <w:rsid w:val="00925392"/>
    <w:rsid w:val="0093060D"/>
    <w:rsid w:val="00932368"/>
    <w:rsid w:val="009340D5"/>
    <w:rsid w:val="00935D13"/>
    <w:rsid w:val="0094727C"/>
    <w:rsid w:val="009477A5"/>
    <w:rsid w:val="0095179B"/>
    <w:rsid w:val="00953611"/>
    <w:rsid w:val="0095478F"/>
    <w:rsid w:val="00956EE7"/>
    <w:rsid w:val="00960DBD"/>
    <w:rsid w:val="009623CD"/>
    <w:rsid w:val="009637D7"/>
    <w:rsid w:val="00970076"/>
    <w:rsid w:val="00986F31"/>
    <w:rsid w:val="009A4B43"/>
    <w:rsid w:val="009B3820"/>
    <w:rsid w:val="009B537C"/>
    <w:rsid w:val="009B73FD"/>
    <w:rsid w:val="009C28FF"/>
    <w:rsid w:val="009C7DB6"/>
    <w:rsid w:val="009D0570"/>
    <w:rsid w:val="009D13BF"/>
    <w:rsid w:val="009D477A"/>
    <w:rsid w:val="009E21DC"/>
    <w:rsid w:val="009E4860"/>
    <w:rsid w:val="009E560D"/>
    <w:rsid w:val="009E5A05"/>
    <w:rsid w:val="009F12BD"/>
    <w:rsid w:val="009F3350"/>
    <w:rsid w:val="009F5AC2"/>
    <w:rsid w:val="009F6105"/>
    <w:rsid w:val="00A02107"/>
    <w:rsid w:val="00A0781E"/>
    <w:rsid w:val="00A1208F"/>
    <w:rsid w:val="00A12F65"/>
    <w:rsid w:val="00A143AF"/>
    <w:rsid w:val="00A15E42"/>
    <w:rsid w:val="00A20B23"/>
    <w:rsid w:val="00A23E0B"/>
    <w:rsid w:val="00A245ED"/>
    <w:rsid w:val="00A25EDF"/>
    <w:rsid w:val="00A26CE1"/>
    <w:rsid w:val="00A27188"/>
    <w:rsid w:val="00A3682E"/>
    <w:rsid w:val="00A40265"/>
    <w:rsid w:val="00A4265E"/>
    <w:rsid w:val="00A469A6"/>
    <w:rsid w:val="00A514CA"/>
    <w:rsid w:val="00A53A8B"/>
    <w:rsid w:val="00A6137E"/>
    <w:rsid w:val="00A664D1"/>
    <w:rsid w:val="00A666F1"/>
    <w:rsid w:val="00A709B9"/>
    <w:rsid w:val="00A70FC5"/>
    <w:rsid w:val="00A7214A"/>
    <w:rsid w:val="00A733FB"/>
    <w:rsid w:val="00A80246"/>
    <w:rsid w:val="00A81D20"/>
    <w:rsid w:val="00A843F8"/>
    <w:rsid w:val="00AA156B"/>
    <w:rsid w:val="00AA71DF"/>
    <w:rsid w:val="00AB1AF0"/>
    <w:rsid w:val="00AB5454"/>
    <w:rsid w:val="00AC0C5D"/>
    <w:rsid w:val="00AC1E13"/>
    <w:rsid w:val="00AC3091"/>
    <w:rsid w:val="00AD6705"/>
    <w:rsid w:val="00AE54BC"/>
    <w:rsid w:val="00AF1199"/>
    <w:rsid w:val="00AF25E3"/>
    <w:rsid w:val="00AF322B"/>
    <w:rsid w:val="00AF3EA5"/>
    <w:rsid w:val="00AF6944"/>
    <w:rsid w:val="00B02A55"/>
    <w:rsid w:val="00B04203"/>
    <w:rsid w:val="00B0477B"/>
    <w:rsid w:val="00B04B13"/>
    <w:rsid w:val="00B05072"/>
    <w:rsid w:val="00B0602C"/>
    <w:rsid w:val="00B11DE0"/>
    <w:rsid w:val="00B17776"/>
    <w:rsid w:val="00B24015"/>
    <w:rsid w:val="00B241B8"/>
    <w:rsid w:val="00B24FD1"/>
    <w:rsid w:val="00B269A1"/>
    <w:rsid w:val="00B30C6E"/>
    <w:rsid w:val="00B31445"/>
    <w:rsid w:val="00B34A2C"/>
    <w:rsid w:val="00B41650"/>
    <w:rsid w:val="00B438DC"/>
    <w:rsid w:val="00B4616A"/>
    <w:rsid w:val="00B46B2F"/>
    <w:rsid w:val="00B473ED"/>
    <w:rsid w:val="00B50D62"/>
    <w:rsid w:val="00B50F0F"/>
    <w:rsid w:val="00B51AA0"/>
    <w:rsid w:val="00B60FEC"/>
    <w:rsid w:val="00B625AE"/>
    <w:rsid w:val="00B627F5"/>
    <w:rsid w:val="00B63087"/>
    <w:rsid w:val="00B63A88"/>
    <w:rsid w:val="00B67181"/>
    <w:rsid w:val="00B7354B"/>
    <w:rsid w:val="00B74452"/>
    <w:rsid w:val="00B750F2"/>
    <w:rsid w:val="00B80A18"/>
    <w:rsid w:val="00B821A6"/>
    <w:rsid w:val="00B83A27"/>
    <w:rsid w:val="00B923AB"/>
    <w:rsid w:val="00B93717"/>
    <w:rsid w:val="00B9406B"/>
    <w:rsid w:val="00B97C43"/>
    <w:rsid w:val="00BA4D3E"/>
    <w:rsid w:val="00BB0D1A"/>
    <w:rsid w:val="00BB7C31"/>
    <w:rsid w:val="00BC3158"/>
    <w:rsid w:val="00BC37AF"/>
    <w:rsid w:val="00BC7B14"/>
    <w:rsid w:val="00BD046F"/>
    <w:rsid w:val="00BD5E44"/>
    <w:rsid w:val="00BD764D"/>
    <w:rsid w:val="00BE115E"/>
    <w:rsid w:val="00BE118C"/>
    <w:rsid w:val="00BE1454"/>
    <w:rsid w:val="00BE590C"/>
    <w:rsid w:val="00BE7E90"/>
    <w:rsid w:val="00C00539"/>
    <w:rsid w:val="00C0262D"/>
    <w:rsid w:val="00C02E9E"/>
    <w:rsid w:val="00C064EF"/>
    <w:rsid w:val="00C1163F"/>
    <w:rsid w:val="00C12016"/>
    <w:rsid w:val="00C140BF"/>
    <w:rsid w:val="00C14DA9"/>
    <w:rsid w:val="00C16991"/>
    <w:rsid w:val="00C1736D"/>
    <w:rsid w:val="00C20164"/>
    <w:rsid w:val="00C22221"/>
    <w:rsid w:val="00C22845"/>
    <w:rsid w:val="00C26119"/>
    <w:rsid w:val="00C26DE2"/>
    <w:rsid w:val="00C277ED"/>
    <w:rsid w:val="00C30894"/>
    <w:rsid w:val="00C33CD9"/>
    <w:rsid w:val="00C41B73"/>
    <w:rsid w:val="00C4402C"/>
    <w:rsid w:val="00C44645"/>
    <w:rsid w:val="00C46F8A"/>
    <w:rsid w:val="00C502AC"/>
    <w:rsid w:val="00C50F7B"/>
    <w:rsid w:val="00C60C84"/>
    <w:rsid w:val="00C62437"/>
    <w:rsid w:val="00C65F81"/>
    <w:rsid w:val="00C67851"/>
    <w:rsid w:val="00C67A98"/>
    <w:rsid w:val="00C74701"/>
    <w:rsid w:val="00C80400"/>
    <w:rsid w:val="00C8240B"/>
    <w:rsid w:val="00C8446B"/>
    <w:rsid w:val="00C85B4E"/>
    <w:rsid w:val="00C87E47"/>
    <w:rsid w:val="00C92157"/>
    <w:rsid w:val="00C92A9C"/>
    <w:rsid w:val="00C9322B"/>
    <w:rsid w:val="00C93F26"/>
    <w:rsid w:val="00C96A00"/>
    <w:rsid w:val="00C96EAD"/>
    <w:rsid w:val="00C977A2"/>
    <w:rsid w:val="00CA214C"/>
    <w:rsid w:val="00CA4323"/>
    <w:rsid w:val="00CB383E"/>
    <w:rsid w:val="00CB6C0B"/>
    <w:rsid w:val="00CC0A97"/>
    <w:rsid w:val="00CC1446"/>
    <w:rsid w:val="00CC2E48"/>
    <w:rsid w:val="00CC35DD"/>
    <w:rsid w:val="00CC4F7C"/>
    <w:rsid w:val="00CD7DC0"/>
    <w:rsid w:val="00CE7A32"/>
    <w:rsid w:val="00CF01C2"/>
    <w:rsid w:val="00CF1964"/>
    <w:rsid w:val="00D00336"/>
    <w:rsid w:val="00D00884"/>
    <w:rsid w:val="00D0104B"/>
    <w:rsid w:val="00D04A42"/>
    <w:rsid w:val="00D062E5"/>
    <w:rsid w:val="00D06CE6"/>
    <w:rsid w:val="00D102C4"/>
    <w:rsid w:val="00D16C47"/>
    <w:rsid w:val="00D17BF2"/>
    <w:rsid w:val="00D17D79"/>
    <w:rsid w:val="00D22C68"/>
    <w:rsid w:val="00D2327A"/>
    <w:rsid w:val="00D317A4"/>
    <w:rsid w:val="00D32384"/>
    <w:rsid w:val="00D3648A"/>
    <w:rsid w:val="00D37E8F"/>
    <w:rsid w:val="00D4236D"/>
    <w:rsid w:val="00D430FD"/>
    <w:rsid w:val="00D4317D"/>
    <w:rsid w:val="00D45313"/>
    <w:rsid w:val="00D45BA9"/>
    <w:rsid w:val="00D463CE"/>
    <w:rsid w:val="00D466D5"/>
    <w:rsid w:val="00D46E00"/>
    <w:rsid w:val="00D4779D"/>
    <w:rsid w:val="00D5008A"/>
    <w:rsid w:val="00D513D3"/>
    <w:rsid w:val="00D53B86"/>
    <w:rsid w:val="00D53FAB"/>
    <w:rsid w:val="00D545F2"/>
    <w:rsid w:val="00D54823"/>
    <w:rsid w:val="00D55294"/>
    <w:rsid w:val="00D65B1A"/>
    <w:rsid w:val="00D718F0"/>
    <w:rsid w:val="00D764BD"/>
    <w:rsid w:val="00D841D9"/>
    <w:rsid w:val="00D8724E"/>
    <w:rsid w:val="00D90B14"/>
    <w:rsid w:val="00D9271B"/>
    <w:rsid w:val="00D92D6A"/>
    <w:rsid w:val="00D93F5E"/>
    <w:rsid w:val="00D94DFE"/>
    <w:rsid w:val="00D95A4B"/>
    <w:rsid w:val="00DA0367"/>
    <w:rsid w:val="00DA0BD8"/>
    <w:rsid w:val="00DA1FCF"/>
    <w:rsid w:val="00DA4FED"/>
    <w:rsid w:val="00DB2D00"/>
    <w:rsid w:val="00DB3344"/>
    <w:rsid w:val="00DB38E9"/>
    <w:rsid w:val="00DB3C34"/>
    <w:rsid w:val="00DC2304"/>
    <w:rsid w:val="00DC2EE5"/>
    <w:rsid w:val="00DC752E"/>
    <w:rsid w:val="00DD0725"/>
    <w:rsid w:val="00DD319C"/>
    <w:rsid w:val="00DD3D0C"/>
    <w:rsid w:val="00DD5DB0"/>
    <w:rsid w:val="00DD61C9"/>
    <w:rsid w:val="00DE05E5"/>
    <w:rsid w:val="00DE3FC6"/>
    <w:rsid w:val="00DE7BD4"/>
    <w:rsid w:val="00DF61CE"/>
    <w:rsid w:val="00DF6C0E"/>
    <w:rsid w:val="00DF73FC"/>
    <w:rsid w:val="00E02D82"/>
    <w:rsid w:val="00E03C7A"/>
    <w:rsid w:val="00E07418"/>
    <w:rsid w:val="00E1054A"/>
    <w:rsid w:val="00E13311"/>
    <w:rsid w:val="00E145EB"/>
    <w:rsid w:val="00E1696C"/>
    <w:rsid w:val="00E170C5"/>
    <w:rsid w:val="00E3222E"/>
    <w:rsid w:val="00E42537"/>
    <w:rsid w:val="00E4305D"/>
    <w:rsid w:val="00E5289E"/>
    <w:rsid w:val="00E64F72"/>
    <w:rsid w:val="00E65520"/>
    <w:rsid w:val="00E66214"/>
    <w:rsid w:val="00E704AA"/>
    <w:rsid w:val="00E84EFB"/>
    <w:rsid w:val="00E8653A"/>
    <w:rsid w:val="00E9039D"/>
    <w:rsid w:val="00EA0C24"/>
    <w:rsid w:val="00EA1751"/>
    <w:rsid w:val="00EA17BF"/>
    <w:rsid w:val="00EA4E97"/>
    <w:rsid w:val="00EA7B69"/>
    <w:rsid w:val="00EB5DD5"/>
    <w:rsid w:val="00EB7955"/>
    <w:rsid w:val="00EC3632"/>
    <w:rsid w:val="00EC50A8"/>
    <w:rsid w:val="00EC79E3"/>
    <w:rsid w:val="00ED0AB1"/>
    <w:rsid w:val="00ED4065"/>
    <w:rsid w:val="00ED740A"/>
    <w:rsid w:val="00EE1EEA"/>
    <w:rsid w:val="00EE246A"/>
    <w:rsid w:val="00EE6008"/>
    <w:rsid w:val="00EE6DFE"/>
    <w:rsid w:val="00EE7654"/>
    <w:rsid w:val="00EE77C9"/>
    <w:rsid w:val="00EE7D32"/>
    <w:rsid w:val="00EF2979"/>
    <w:rsid w:val="00EF38C7"/>
    <w:rsid w:val="00F030F7"/>
    <w:rsid w:val="00F055EB"/>
    <w:rsid w:val="00F07127"/>
    <w:rsid w:val="00F1397B"/>
    <w:rsid w:val="00F14740"/>
    <w:rsid w:val="00F254DA"/>
    <w:rsid w:val="00F25879"/>
    <w:rsid w:val="00F265AB"/>
    <w:rsid w:val="00F26CF2"/>
    <w:rsid w:val="00F34FFF"/>
    <w:rsid w:val="00F35B04"/>
    <w:rsid w:val="00F43F64"/>
    <w:rsid w:val="00F44643"/>
    <w:rsid w:val="00F4529B"/>
    <w:rsid w:val="00F460B0"/>
    <w:rsid w:val="00F52AD1"/>
    <w:rsid w:val="00F56B8B"/>
    <w:rsid w:val="00F57069"/>
    <w:rsid w:val="00F72D36"/>
    <w:rsid w:val="00F800E4"/>
    <w:rsid w:val="00F81BA0"/>
    <w:rsid w:val="00F836FA"/>
    <w:rsid w:val="00F90DD0"/>
    <w:rsid w:val="00F91977"/>
    <w:rsid w:val="00F961FD"/>
    <w:rsid w:val="00FA028A"/>
    <w:rsid w:val="00FA0FB5"/>
    <w:rsid w:val="00FA6E3D"/>
    <w:rsid w:val="00FA7F86"/>
    <w:rsid w:val="00FB2106"/>
    <w:rsid w:val="00FB3416"/>
    <w:rsid w:val="00FB396B"/>
    <w:rsid w:val="00FB44B8"/>
    <w:rsid w:val="00FC0126"/>
    <w:rsid w:val="00FC0CA3"/>
    <w:rsid w:val="00FC2DE9"/>
    <w:rsid w:val="00FD1FED"/>
    <w:rsid w:val="00FD2210"/>
    <w:rsid w:val="00FD5ECC"/>
    <w:rsid w:val="00FD6856"/>
    <w:rsid w:val="00FE2A0A"/>
    <w:rsid w:val="00FE39C0"/>
    <w:rsid w:val="00FE535E"/>
    <w:rsid w:val="00FE6E43"/>
    <w:rsid w:val="00FE7041"/>
    <w:rsid w:val="00FF0414"/>
    <w:rsid w:val="00FF1B19"/>
    <w:rsid w:val="00FF47D7"/>
    <w:rsid w:val="00FF5626"/>
    <w:rsid w:val="0B85569E"/>
    <w:rsid w:val="0B8E15C4"/>
    <w:rsid w:val="138E4BAA"/>
    <w:rsid w:val="1BDD1885"/>
    <w:rsid w:val="24416F7A"/>
    <w:rsid w:val="288056E4"/>
    <w:rsid w:val="391B77FB"/>
    <w:rsid w:val="40937FA5"/>
    <w:rsid w:val="414024CE"/>
    <w:rsid w:val="47DD05B8"/>
    <w:rsid w:val="5137283D"/>
    <w:rsid w:val="5D2600EB"/>
    <w:rsid w:val="64872E45"/>
    <w:rsid w:val="64AA50CC"/>
    <w:rsid w:val="64BD508F"/>
    <w:rsid w:val="6F106BB7"/>
    <w:rsid w:val="74C82D8B"/>
    <w:rsid w:val="772B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A正文"/>
    <w:basedOn w:val="1"/>
    <w:qFormat/>
    <w:uiPriority w:val="0"/>
    <w:pPr>
      <w:ind w:firstLine="200" w:firstLineChars="200"/>
    </w:pPr>
    <w:rPr>
      <w:rFonts w:ascii="Calibri" w:hAnsi="Calibri" w:cs="Calibri"/>
      <w:szCs w:val="21"/>
    </w:rPr>
  </w:style>
  <w:style w:type="paragraph" w:customStyle="1" w:styleId="8">
    <w:name w:val="正文-公1"/>
    <w:basedOn w:val="1"/>
    <w:qFormat/>
    <w:uiPriority w:val="0"/>
    <w:pPr>
      <w:ind w:firstLine="200" w:firstLineChars="200"/>
    </w:pPr>
    <w:rPr>
      <w:rFonts w:ascii="Calibri" w:hAnsi="Calibri" w:cs="Calibri"/>
      <w:szCs w:val="21"/>
    </w:rPr>
  </w:style>
  <w:style w:type="character" w:customStyle="1" w:styleId="9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496</Words>
  <Characters>497</Characters>
  <Lines>19</Lines>
  <Paragraphs>4</Paragraphs>
  <TotalTime>0</TotalTime>
  <ScaleCrop>false</ScaleCrop>
  <LinksUpToDate>false</LinksUpToDate>
  <CharactersWithSpaces>989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2021-02-08T02:16:00Z</dcterms:created>
  <dc:creator>赖国平</dc:creator>
  <cp:lastModifiedBy>记住我</cp:lastModifiedBy>
  <cp:lastPrinted>2021-02-07T09:09:00Z</cp:lastPrinted>
  <dcterms:modified xsi:type="dcterms:W3CDTF">2021-02-08T07:02:50Z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