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ascii="仿宋_GB2312" w:hAnsi="仿宋" w:cs="仿宋_GB2312"/>
        </w:rPr>
      </w:pPr>
      <w:r>
        <w:rPr>
          <w:rFonts w:hint="eastAsia" w:ascii="仿宋_GB2312" w:hAnsi="仿宋" w:cs="仿宋_GB2312"/>
        </w:rPr>
        <w:t>附件</w:t>
      </w:r>
      <w:r>
        <w:rPr>
          <w:rFonts w:ascii="仿宋_GB2312" w:hAnsi="仿宋" w:cs="仿宋_GB2312"/>
        </w:rPr>
        <w:t>2</w:t>
      </w:r>
      <w:r>
        <w:rPr>
          <w:rFonts w:hint="eastAsia" w:ascii="仿宋_GB2312" w:hAnsi="仿宋" w:cs="仿宋_GB2312"/>
          <w:lang w:eastAsia="zh-CN"/>
        </w:rPr>
        <w:t>：</w:t>
      </w:r>
      <w:r>
        <w:rPr>
          <w:rFonts w:ascii="仿宋_GB2312" w:hAnsi="仿宋" w:cs="仿宋_GB2312"/>
        </w:rPr>
        <w:t xml:space="preserve">     </w:t>
      </w:r>
    </w:p>
    <w:p>
      <w:pPr>
        <w:spacing w:line="360" w:lineRule="auto"/>
        <w:jc w:val="center"/>
        <w:rPr>
          <w:rFonts w:ascii="仿宋_GB2312" w:cs="仿宋_GB2312"/>
          <w:b/>
        </w:rPr>
      </w:pPr>
      <w:r>
        <w:rPr>
          <w:rFonts w:hint="eastAsia" w:ascii="仿宋_GB2312" w:cs="仿宋_GB2312"/>
          <w:b/>
          <w:lang w:val="en-US" w:eastAsia="zh-CN"/>
        </w:rPr>
        <w:t>湖南</w:t>
      </w:r>
      <w:r>
        <w:rPr>
          <w:rFonts w:hint="eastAsia" w:ascii="仿宋_GB2312" w:cs="仿宋_GB2312"/>
          <w:b/>
        </w:rPr>
        <w:t>省环境保护产业协会团体标准制修订项目立项申请书</w:t>
      </w:r>
    </w:p>
    <w:p>
      <w:pPr>
        <w:jc w:val="center"/>
        <w:rPr>
          <w:rFonts w:ascii="仿宋_GB2312" w:cs="仿宋_GB2312"/>
          <w:sz w:val="28"/>
          <w:szCs w:val="28"/>
        </w:rPr>
      </w:pPr>
      <w:r>
        <w:rPr>
          <w:rFonts w:ascii="仿宋_GB2312" w:cs="仿宋_GB2312"/>
          <w:sz w:val="28"/>
          <w:szCs w:val="28"/>
        </w:rPr>
        <w:t xml:space="preserve">                      </w:t>
      </w:r>
      <w:r>
        <w:rPr>
          <w:rFonts w:hint="eastAsia" w:ascii="仿宋_GB2312" w:cs="仿宋_GB2312"/>
          <w:sz w:val="28"/>
          <w:szCs w:val="28"/>
        </w:rPr>
        <w:t xml:space="preserve">   </w:t>
      </w:r>
      <w:r>
        <w:rPr>
          <w:rFonts w:ascii="仿宋_GB2312" w:cs="仿宋_GB2312"/>
          <w:sz w:val="28"/>
          <w:szCs w:val="28"/>
        </w:rPr>
        <w:t xml:space="preserve">   </w:t>
      </w:r>
      <w:r>
        <w:rPr>
          <w:rFonts w:hint="eastAsia" w:ascii="仿宋_GB2312" w:cs="仿宋_GB2312"/>
          <w:sz w:val="28"/>
          <w:szCs w:val="28"/>
        </w:rPr>
        <w:t>编号</w:t>
      </w:r>
      <w:r>
        <w:rPr>
          <w:rFonts w:ascii="仿宋_GB2312" w:cs="仿宋_GB2312"/>
          <w:sz w:val="28"/>
          <w:szCs w:val="28"/>
        </w:rPr>
        <w:t xml:space="preserve">  </w:t>
      </w:r>
    </w:p>
    <w:tbl>
      <w:tblPr>
        <w:tblStyle w:val="3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3"/>
        <w:gridCol w:w="6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  <w:jc w:val="center"/>
        </w:trPr>
        <w:tc>
          <w:tcPr>
            <w:tcW w:w="1913" w:type="dxa"/>
            <w:noWrap w:val="0"/>
            <w:vAlign w:val="center"/>
          </w:tcPr>
          <w:p>
            <w:pPr>
              <w:spacing w:line="66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标准名称</w:t>
            </w:r>
          </w:p>
        </w:tc>
        <w:tc>
          <w:tcPr>
            <w:tcW w:w="661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13" w:type="dxa"/>
            <w:noWrap w:val="0"/>
            <w:vAlign w:val="center"/>
          </w:tcPr>
          <w:p>
            <w:pPr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制定或修订</w:t>
            </w:r>
          </w:p>
        </w:tc>
        <w:tc>
          <w:tcPr>
            <w:tcW w:w="6615" w:type="dxa"/>
            <w:noWrap w:val="0"/>
            <w:vAlign w:val="center"/>
          </w:tcPr>
          <w:p>
            <w:pPr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 w:hAnsi="仿宋" w:cs="仿宋_GB2312"/>
                <w:kern w:val="0"/>
              </w:rPr>
              <w:t>□</w:t>
            </w:r>
            <w:r>
              <w:rPr>
                <w:rFonts w:hint="eastAsia" w:ascii="仿宋_GB2312" w:cs="仿宋_GB2312"/>
                <w:sz w:val="28"/>
                <w:szCs w:val="28"/>
              </w:rPr>
              <w:t xml:space="preserve">制定    </w:t>
            </w:r>
            <w:r>
              <w:rPr>
                <w:rFonts w:hint="eastAsia" w:ascii="仿宋_GB2312" w:hAnsi="仿宋" w:cs="仿宋_GB2312"/>
                <w:kern w:val="0"/>
              </w:rPr>
              <w:t>□</w:t>
            </w:r>
            <w:r>
              <w:rPr>
                <w:rFonts w:hint="eastAsia" w:ascii="仿宋_GB2312" w:cs="仿宋_GB2312"/>
                <w:sz w:val="28"/>
                <w:szCs w:val="28"/>
              </w:rPr>
              <w:t xml:space="preserve">修订 （被修订标准号）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13" w:type="dxa"/>
            <w:noWrap w:val="0"/>
            <w:vAlign w:val="center"/>
          </w:tcPr>
          <w:p>
            <w:pPr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计划编制时间</w:t>
            </w:r>
          </w:p>
        </w:tc>
        <w:tc>
          <w:tcPr>
            <w:tcW w:w="6615" w:type="dxa"/>
            <w:noWrap w:val="0"/>
            <w:vAlign w:val="center"/>
          </w:tcPr>
          <w:p>
            <w:pPr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 w:cs="仿宋_GB2312"/>
                <w:sz w:val="28"/>
                <w:szCs w:val="28"/>
              </w:rPr>
              <w:t xml:space="preserve">20  </w:t>
            </w:r>
            <w:r>
              <w:rPr>
                <w:rFonts w:hint="eastAsia" w:ascii="仿宋_GB2312" w:cs="仿宋_GB2312"/>
                <w:sz w:val="28"/>
                <w:szCs w:val="28"/>
              </w:rPr>
              <w:t>年</w:t>
            </w:r>
            <w:r>
              <w:rPr>
                <w:rFonts w:ascii="仿宋_GB2312" w:cs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cs="仿宋_GB2312"/>
                <w:sz w:val="28"/>
                <w:szCs w:val="28"/>
              </w:rPr>
              <w:t>月</w:t>
            </w:r>
            <w:r>
              <w:rPr>
                <w:rFonts w:ascii="仿宋_GB2312" w:cs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cs="仿宋_GB2312"/>
                <w:sz w:val="28"/>
                <w:szCs w:val="28"/>
              </w:rPr>
              <w:t>日至</w:t>
            </w:r>
            <w:r>
              <w:rPr>
                <w:rFonts w:ascii="仿宋_GB2312" w:cs="仿宋_GB2312"/>
                <w:sz w:val="28"/>
                <w:szCs w:val="28"/>
              </w:rPr>
              <w:t xml:space="preserve">20   </w:t>
            </w:r>
            <w:r>
              <w:rPr>
                <w:rFonts w:hint="eastAsia" w:ascii="仿宋_GB2312" w:cs="仿宋_GB2312"/>
                <w:sz w:val="28"/>
                <w:szCs w:val="28"/>
              </w:rPr>
              <w:t>年</w:t>
            </w:r>
            <w:r>
              <w:rPr>
                <w:rFonts w:ascii="仿宋_GB2312" w:cs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cs="仿宋_GB2312"/>
                <w:sz w:val="28"/>
                <w:szCs w:val="28"/>
              </w:rPr>
              <w:t>月</w:t>
            </w:r>
            <w:r>
              <w:rPr>
                <w:rFonts w:ascii="仿宋_GB2312" w:cs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cs="仿宋_GB2312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13" w:type="dxa"/>
            <w:noWrap w:val="0"/>
            <w:vAlign w:val="center"/>
          </w:tcPr>
          <w:p>
            <w:pPr>
              <w:jc w:val="center"/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申请立项单位名称</w:t>
            </w:r>
          </w:p>
        </w:tc>
        <w:tc>
          <w:tcPr>
            <w:tcW w:w="6615" w:type="dxa"/>
            <w:noWrap w:val="0"/>
            <w:vAlign w:val="center"/>
          </w:tcPr>
          <w:p>
            <w:pPr>
              <w:jc w:val="center"/>
              <w:rPr>
                <w:rFonts w:ascii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13" w:type="dxa"/>
            <w:noWrap w:val="0"/>
            <w:vAlign w:val="center"/>
          </w:tcPr>
          <w:p>
            <w:pPr>
              <w:jc w:val="center"/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单位地址</w:t>
            </w:r>
          </w:p>
        </w:tc>
        <w:tc>
          <w:tcPr>
            <w:tcW w:w="6615" w:type="dxa"/>
            <w:noWrap w:val="0"/>
            <w:vAlign w:val="center"/>
          </w:tcPr>
          <w:p>
            <w:pPr>
              <w:jc w:val="center"/>
              <w:rPr>
                <w:rFonts w:ascii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13" w:type="dxa"/>
            <w:noWrap w:val="0"/>
            <w:vAlign w:val="center"/>
          </w:tcPr>
          <w:p>
            <w:pPr>
              <w:jc w:val="center"/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联系人及电话</w:t>
            </w:r>
          </w:p>
        </w:tc>
        <w:tc>
          <w:tcPr>
            <w:tcW w:w="6615" w:type="dxa"/>
            <w:noWrap w:val="0"/>
            <w:vAlign w:val="center"/>
          </w:tcPr>
          <w:p>
            <w:pPr>
              <w:jc w:val="center"/>
              <w:rPr>
                <w:rFonts w:ascii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1" w:hRule="atLeast"/>
          <w:jc w:val="center"/>
        </w:trPr>
        <w:tc>
          <w:tcPr>
            <w:tcW w:w="8528" w:type="dxa"/>
            <w:gridSpan w:val="2"/>
            <w:noWrap w:val="0"/>
            <w:vAlign w:val="top"/>
          </w:tcPr>
          <w:p>
            <w:pPr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编制标准的必要性、目的和意义</w:t>
            </w: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1" w:hRule="atLeast"/>
          <w:jc w:val="center"/>
        </w:trPr>
        <w:tc>
          <w:tcPr>
            <w:tcW w:w="8528" w:type="dxa"/>
            <w:gridSpan w:val="2"/>
            <w:noWrap w:val="0"/>
            <w:vAlign w:val="top"/>
          </w:tcPr>
          <w:p>
            <w:pPr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适用范围和主要技术内容</w:t>
            </w:r>
          </w:p>
          <w:p>
            <w:pPr>
              <w:rPr>
                <w:rFonts w:hint="eastAsia" w:ascii="仿宋_GB2312" w:cs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cs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1" w:hRule="atLeast"/>
          <w:jc w:val="center"/>
        </w:trPr>
        <w:tc>
          <w:tcPr>
            <w:tcW w:w="8528" w:type="dxa"/>
            <w:gridSpan w:val="2"/>
            <w:noWrap w:val="0"/>
            <w:vAlign w:val="top"/>
          </w:tcPr>
          <w:p>
            <w:pPr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国内外情况简要说明（包括相关标准的情况说明）</w:t>
            </w:r>
          </w:p>
          <w:p>
            <w:pPr>
              <w:rPr>
                <w:rFonts w:hint="eastAsia" w:ascii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1" w:hRule="atLeast"/>
          <w:jc w:val="center"/>
        </w:trPr>
        <w:tc>
          <w:tcPr>
            <w:tcW w:w="8528" w:type="dxa"/>
            <w:gridSpan w:val="2"/>
            <w:noWrap w:val="0"/>
            <w:vAlign w:val="top"/>
          </w:tcPr>
          <w:p>
            <w:pPr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_GB2312" w:hAnsi="Wingdings"/>
                <w:sz w:val="28"/>
                <w:szCs w:val="28"/>
              </w:rPr>
              <w:t>申请立项单位</w:t>
            </w:r>
            <w:r>
              <w:rPr>
                <w:rFonts w:hint="eastAsia" w:ascii="仿宋_GB2312" w:cs="仿宋_GB2312"/>
                <w:sz w:val="28"/>
                <w:szCs w:val="28"/>
              </w:rPr>
              <w:t>意见：</w:t>
            </w: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rPr>
                <w:rFonts w:hint="eastAsia"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cs="仿宋_GB2312"/>
                <w:sz w:val="28"/>
                <w:szCs w:val="28"/>
              </w:rPr>
              <w:t>单位负责人签字：</w:t>
            </w:r>
            <w:r>
              <w:rPr>
                <w:rFonts w:ascii="仿宋_GB2312" w:cs="仿宋_GB2312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_GB2312" w:cs="仿宋_GB2312"/>
                <w:sz w:val="28"/>
                <w:szCs w:val="28"/>
              </w:rPr>
              <w:t>（公章）</w:t>
            </w:r>
          </w:p>
          <w:p>
            <w:pPr>
              <w:rPr>
                <w:rFonts w:hint="eastAsia" w:ascii="仿宋_GB2312" w:cs="仿宋_GB2312"/>
                <w:sz w:val="28"/>
                <w:szCs w:val="28"/>
              </w:rPr>
            </w:pPr>
            <w:r>
              <w:rPr>
                <w:rFonts w:ascii="仿宋_GB2312" w:cs="仿宋_GB2312"/>
                <w:sz w:val="28"/>
                <w:szCs w:val="28"/>
              </w:rPr>
              <w:t xml:space="preserve">                                       </w:t>
            </w:r>
            <w:r>
              <w:rPr>
                <w:rFonts w:hint="eastAsia" w:ascii="仿宋_GB2312" w:cs="仿宋_GB2312"/>
                <w:sz w:val="28"/>
                <w:szCs w:val="28"/>
              </w:rPr>
              <w:t>年</w:t>
            </w:r>
            <w:r>
              <w:rPr>
                <w:rFonts w:ascii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cs="仿宋_GB2312"/>
                <w:sz w:val="28"/>
                <w:szCs w:val="28"/>
              </w:rPr>
              <w:t>月</w:t>
            </w:r>
            <w:r>
              <w:rPr>
                <w:rFonts w:ascii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cs="仿宋_GB2312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1" w:hRule="atLeast"/>
          <w:jc w:val="center"/>
        </w:trPr>
        <w:tc>
          <w:tcPr>
            <w:tcW w:w="8528" w:type="dxa"/>
            <w:gridSpan w:val="2"/>
            <w:noWrap w:val="0"/>
            <w:vAlign w:val="top"/>
          </w:tcPr>
          <w:p>
            <w:pPr>
              <w:rPr>
                <w:rFonts w:ascii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cs="仿宋_GB2312"/>
                <w:color w:val="auto"/>
                <w:sz w:val="28"/>
                <w:szCs w:val="28"/>
                <w:lang w:val="en-US" w:eastAsia="zh-CN"/>
              </w:rPr>
              <w:t>湖南</w:t>
            </w:r>
            <w:r>
              <w:rPr>
                <w:rFonts w:hint="eastAsia" w:ascii="仿宋_GB2312" w:cs="仿宋_GB2312"/>
                <w:color w:val="auto"/>
                <w:sz w:val="28"/>
                <w:szCs w:val="28"/>
              </w:rPr>
              <w:t>省环境保护</w:t>
            </w:r>
            <w:bookmarkStart w:id="0" w:name="_GoBack"/>
            <w:bookmarkEnd w:id="0"/>
            <w:r>
              <w:rPr>
                <w:rFonts w:hint="eastAsia" w:ascii="仿宋_GB2312" w:cs="仿宋_GB2312"/>
                <w:color w:val="auto"/>
                <w:sz w:val="28"/>
                <w:szCs w:val="28"/>
              </w:rPr>
              <w:t>产业协会审核意见：</w:t>
            </w: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审</w:t>
            </w:r>
            <w:r>
              <w:rPr>
                <w:rFonts w:ascii="仿宋_GB2312" w:cs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cs="仿宋_GB2312"/>
                <w:sz w:val="28"/>
                <w:szCs w:val="28"/>
              </w:rPr>
              <w:t>核</w:t>
            </w:r>
            <w:r>
              <w:rPr>
                <w:rFonts w:ascii="仿宋_GB2312" w:cs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cs="仿宋_GB2312"/>
                <w:sz w:val="28"/>
                <w:szCs w:val="28"/>
              </w:rPr>
              <w:t>人</w:t>
            </w:r>
            <w:r>
              <w:rPr>
                <w:rFonts w:ascii="仿宋_GB2312" w:cs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cs="仿宋_GB2312"/>
                <w:sz w:val="28"/>
                <w:szCs w:val="28"/>
              </w:rPr>
              <w:t>签</w:t>
            </w:r>
            <w:r>
              <w:rPr>
                <w:rFonts w:ascii="仿宋_GB2312" w:cs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cs="仿宋_GB2312"/>
                <w:sz w:val="28"/>
                <w:szCs w:val="28"/>
              </w:rPr>
              <w:t>字：</w:t>
            </w:r>
            <w:r>
              <w:rPr>
                <w:rFonts w:ascii="仿宋_GB2312" w:cs="仿宋_GB2312"/>
                <w:sz w:val="28"/>
                <w:szCs w:val="28"/>
              </w:rPr>
              <w:t xml:space="preserve">                   </w:t>
            </w:r>
          </w:p>
          <w:p>
            <w:pPr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 w:cs="仿宋_GB2312"/>
                <w:sz w:val="28"/>
                <w:szCs w:val="28"/>
              </w:rPr>
              <w:t xml:space="preserve">                                         </w:t>
            </w:r>
            <w:r>
              <w:rPr>
                <w:rFonts w:hint="eastAsia" w:ascii="仿宋_GB2312" w:cs="仿宋_GB2312"/>
                <w:sz w:val="28"/>
                <w:szCs w:val="28"/>
              </w:rPr>
              <w:t>（公章）</w:t>
            </w:r>
          </w:p>
          <w:p>
            <w:pPr>
              <w:rPr>
                <w:rFonts w:ascii="仿宋_GB2312" w:cs="仿宋_GB2312"/>
                <w:sz w:val="28"/>
                <w:szCs w:val="28"/>
              </w:rPr>
            </w:pPr>
            <w:r>
              <w:rPr>
                <w:rFonts w:hint="eastAsia" w:ascii="仿宋_GB2312" w:cs="仿宋_GB2312"/>
                <w:sz w:val="28"/>
                <w:szCs w:val="28"/>
              </w:rPr>
              <w:t>单位负责人签字</w:t>
            </w:r>
            <w:r>
              <w:rPr>
                <w:rFonts w:ascii="仿宋_GB2312" w:cs="仿宋_GB2312"/>
                <w:sz w:val="28"/>
                <w:szCs w:val="28"/>
              </w:rPr>
              <w:t xml:space="preserve">:                        </w:t>
            </w:r>
            <w:r>
              <w:rPr>
                <w:rFonts w:hint="eastAsia" w:ascii="仿宋_GB2312" w:cs="仿宋_GB2312"/>
                <w:sz w:val="28"/>
                <w:szCs w:val="28"/>
              </w:rPr>
              <w:t>年</w:t>
            </w:r>
            <w:r>
              <w:rPr>
                <w:rFonts w:ascii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cs="仿宋_GB2312"/>
                <w:sz w:val="28"/>
                <w:szCs w:val="28"/>
              </w:rPr>
              <w:t>月</w:t>
            </w:r>
            <w:r>
              <w:rPr>
                <w:rFonts w:ascii="仿宋_GB2312" w:cs="仿宋_GB2312"/>
                <w:sz w:val="28"/>
                <w:szCs w:val="28"/>
              </w:rPr>
              <w:t xml:space="preserve">   </w:t>
            </w:r>
            <w:r>
              <w:rPr>
                <w:rFonts w:hint="eastAsia" w:ascii="仿宋_GB2312" w:cs="仿宋_GB2312"/>
                <w:sz w:val="28"/>
                <w:szCs w:val="28"/>
              </w:rPr>
              <w:t>日</w:t>
            </w:r>
          </w:p>
        </w:tc>
      </w:tr>
    </w:tbl>
    <w:p>
      <w:pPr>
        <w:rPr>
          <w:rFonts w:hint="eastAsia" w:eastAsia="仿宋_GB2312"/>
          <w:lang w:eastAsia="zh-CN"/>
        </w:rPr>
      </w:pPr>
      <w:r>
        <w:rPr>
          <w:rFonts w:hint="eastAsia"/>
          <w:lang w:eastAsia="zh-CN"/>
        </w:rPr>
        <w:t>注：表格空间不够可加页。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354855"/>
    <w:rsid w:val="1D354855"/>
    <w:rsid w:val="36054255"/>
    <w:rsid w:val="6F3F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2019-09-23T07:19:00Z</dcterms:created>
  <dc:creator>zkw</dc:creator>
  <cp:lastModifiedBy>WPS_1559523732</cp:lastModifiedBy>
  <dcterms:modified xsi:type="dcterms:W3CDTF">2020-12-23T09:17:24Z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