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rFonts w:ascii="仿宋_GB2312" w:hAnsi="仿宋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" w:eastAsia="仿宋_GB2312" w:cs="仿宋_GB2312"/>
          <w:color w:val="auto"/>
          <w:sz w:val="32"/>
          <w:szCs w:val="32"/>
        </w:rPr>
        <w:t>附件</w:t>
      </w:r>
      <w:r>
        <w:rPr>
          <w:rFonts w:ascii="仿宋_GB2312" w:hAnsi="仿宋" w:eastAsia="仿宋_GB2312" w:cs="仿宋_GB2312"/>
          <w:color w:val="auto"/>
          <w:sz w:val="32"/>
          <w:szCs w:val="32"/>
        </w:rPr>
        <w:t>1</w:t>
      </w:r>
      <w:r>
        <w:rPr>
          <w:rFonts w:hint="eastAsia" w:ascii="仿宋_GB2312" w:hAnsi="仿宋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ascii="仿宋_GB2312" w:hAnsi="仿宋" w:eastAsia="仿宋_GB2312" w:cs="仿宋_GB2312"/>
          <w:color w:val="auto"/>
          <w:sz w:val="32"/>
          <w:szCs w:val="32"/>
        </w:rPr>
        <w:t xml:space="preserve">  </w:t>
      </w:r>
    </w:p>
    <w:p>
      <w:pPr>
        <w:spacing w:line="360" w:lineRule="auto"/>
        <w:jc w:val="center"/>
        <w:rPr>
          <w:rFonts w:ascii="仿宋_GB2312" w:hAnsi="Times New Roman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Times New Roman" w:eastAsia="仿宋_GB2312" w:cs="仿宋_GB2312"/>
          <w:b/>
          <w:color w:val="auto"/>
          <w:sz w:val="32"/>
          <w:szCs w:val="32"/>
          <w:lang w:val="en-US" w:eastAsia="zh-CN"/>
        </w:rPr>
        <w:t>湖南</w:t>
      </w:r>
      <w:r>
        <w:rPr>
          <w:rFonts w:hint="eastAsia" w:ascii="仿宋_GB2312" w:hAnsi="Times New Roman" w:eastAsia="仿宋_GB2312" w:cs="仿宋_GB2312"/>
          <w:b/>
          <w:color w:val="auto"/>
          <w:sz w:val="32"/>
          <w:szCs w:val="32"/>
        </w:rPr>
        <w:t>省环境保护产业协会团体标准制修订工作流程</w:t>
      </w:r>
      <w:bookmarkStart w:id="0" w:name="_GoBack"/>
      <w:bookmarkEnd w:id="0"/>
    </w:p>
    <w:p/>
    <w:p>
      <w:r>
        <w:rPr>
          <w:rFonts w:hint="eastAsia" w:eastAsia="仿宋_GB2312"/>
          <w:lang w:eastAsia="zh-CN"/>
        </w:rPr>
        <w:drawing>
          <wp:inline distT="0" distB="0" distL="114300" distR="114300">
            <wp:extent cx="5683885" cy="7499985"/>
            <wp:effectExtent l="0" t="0" r="12065" b="5715"/>
            <wp:docPr id="2" name="图片 2" descr="标准制修订工作流程图-9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标准制修订工作流程图-9-1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3885" cy="749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A91293"/>
    <w:rsid w:val="0EDA26B8"/>
    <w:rsid w:val="47A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2019-09-23T07:18:00Z</dcterms:created>
  <dc:creator>zkw</dc:creator>
  <cp:lastModifiedBy>WPS_1559523732</cp:lastModifiedBy>
  <dcterms:modified xsi:type="dcterms:W3CDTF">2020-12-23T02:13:30Z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