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41D" w:rsidRDefault="0098341D" w:rsidP="0098341D">
      <w:pPr>
        <w:ind w:right="600"/>
        <w:jc w:val="left"/>
        <w:rPr>
          <w:rFonts w:ascii="方正小标宋简体" w:eastAsia="方正小标宋简体" w:hAnsi="宋体"/>
          <w:sz w:val="32"/>
          <w:szCs w:val="36"/>
        </w:rPr>
      </w:pPr>
      <w:r w:rsidRPr="00CA7887">
        <w:rPr>
          <w:rFonts w:ascii="方正小标宋简体" w:eastAsia="方正小标宋简体" w:hAnsi="宋体" w:hint="eastAsia"/>
          <w:sz w:val="32"/>
          <w:szCs w:val="36"/>
        </w:rPr>
        <w:t>附件</w:t>
      </w:r>
      <w:r>
        <w:rPr>
          <w:rFonts w:ascii="方正小标宋简体" w:eastAsia="方正小标宋简体" w:hAnsi="宋体" w:hint="eastAsia"/>
          <w:sz w:val="32"/>
          <w:szCs w:val="36"/>
        </w:rPr>
        <w:t xml:space="preserve">2 </w:t>
      </w:r>
      <w:r>
        <w:rPr>
          <w:rFonts w:ascii="方正小标宋简体" w:eastAsia="方正小标宋简体" w:hAnsi="宋体"/>
          <w:sz w:val="32"/>
          <w:szCs w:val="36"/>
        </w:rPr>
        <w:t xml:space="preserve">  </w:t>
      </w:r>
    </w:p>
    <w:p w:rsidR="0098341D" w:rsidRDefault="0098341D" w:rsidP="0098341D">
      <w:pPr>
        <w:jc w:val="center"/>
        <w:rPr>
          <w:rFonts w:ascii="方正小标宋简体" w:eastAsia="方正小标宋简体" w:hAnsi="宋体"/>
          <w:sz w:val="36"/>
          <w:szCs w:val="36"/>
        </w:rPr>
      </w:pPr>
      <w:r>
        <w:rPr>
          <w:rFonts w:ascii="方正小标宋简体" w:eastAsia="方正小标宋简体" w:hAnsi="宋体" w:hint="eastAsia"/>
          <w:sz w:val="36"/>
          <w:szCs w:val="36"/>
        </w:rPr>
        <w:t>2</w:t>
      </w:r>
      <w:r>
        <w:rPr>
          <w:rFonts w:ascii="方正小标宋简体" w:eastAsia="方正小标宋简体" w:hAnsi="宋体"/>
          <w:sz w:val="36"/>
          <w:szCs w:val="36"/>
        </w:rPr>
        <w:t>020</w:t>
      </w:r>
      <w:r>
        <w:rPr>
          <w:rFonts w:ascii="方正小标宋简体" w:eastAsia="方正小标宋简体" w:hAnsi="宋体" w:hint="eastAsia"/>
          <w:sz w:val="36"/>
          <w:szCs w:val="36"/>
        </w:rPr>
        <w:t>年</w:t>
      </w:r>
      <w:r w:rsidRPr="00CA7887">
        <w:rPr>
          <w:rFonts w:ascii="方正小标宋简体" w:eastAsia="方正小标宋简体" w:hAnsi="宋体" w:hint="eastAsia"/>
          <w:sz w:val="36"/>
          <w:szCs w:val="36"/>
        </w:rPr>
        <w:t>绿色“一带一路”技术储备库技术申报方案</w:t>
      </w:r>
    </w:p>
    <w:p w:rsidR="0098341D" w:rsidRPr="00CA7887" w:rsidRDefault="0098341D" w:rsidP="0098341D">
      <w:pPr>
        <w:jc w:val="center"/>
        <w:rPr>
          <w:rFonts w:ascii="方正小标宋简体" w:eastAsia="方正小标宋简体" w:hAnsi="宋体"/>
          <w:sz w:val="36"/>
          <w:szCs w:val="36"/>
        </w:rPr>
      </w:pPr>
    </w:p>
    <w:p w:rsidR="0098341D" w:rsidRPr="00CA7887" w:rsidRDefault="0098341D" w:rsidP="0098341D">
      <w:pPr>
        <w:ind w:firstLineChars="200" w:firstLine="600"/>
        <w:rPr>
          <w:rFonts w:ascii="方正小标宋简体" w:eastAsia="方正小标宋简体" w:hAnsi="仿宋"/>
          <w:b/>
          <w:sz w:val="36"/>
          <w:szCs w:val="36"/>
        </w:rPr>
      </w:pPr>
      <w:r>
        <w:rPr>
          <w:rFonts w:ascii="仿宋_GB2312" w:eastAsia="仿宋_GB2312" w:hAnsi="仿宋"/>
          <w:sz w:val="30"/>
          <w:szCs w:val="30"/>
        </w:rPr>
        <w:t>2020</w:t>
      </w:r>
      <w:r>
        <w:rPr>
          <w:rFonts w:ascii="仿宋_GB2312" w:eastAsia="仿宋_GB2312" w:hAnsi="仿宋" w:hint="eastAsia"/>
          <w:sz w:val="30"/>
          <w:szCs w:val="30"/>
        </w:rPr>
        <w:t>年绿色“一带一路”技术储备库技术征集活动有关通知如下：</w:t>
      </w:r>
    </w:p>
    <w:p w:rsidR="0098341D" w:rsidRPr="00037DE7" w:rsidRDefault="0098341D" w:rsidP="0098341D">
      <w:pPr>
        <w:widowControl/>
        <w:spacing w:line="420" w:lineRule="atLeast"/>
        <w:ind w:firstLineChars="200" w:firstLine="602"/>
        <w:rPr>
          <w:rFonts w:ascii="仿宋_GB2312" w:eastAsia="仿宋_GB2312" w:hAnsi="仿宋"/>
          <w:b/>
          <w:sz w:val="30"/>
          <w:szCs w:val="30"/>
        </w:rPr>
      </w:pPr>
      <w:r w:rsidRPr="00037DE7">
        <w:rPr>
          <w:rFonts w:ascii="仿宋_GB2312" w:eastAsia="仿宋_GB2312" w:hAnsi="仿宋" w:hint="eastAsia"/>
          <w:b/>
          <w:sz w:val="30"/>
          <w:szCs w:val="30"/>
        </w:rPr>
        <w:t>一、技术申报时间</w:t>
      </w:r>
    </w:p>
    <w:p w:rsidR="0098341D" w:rsidRPr="00037DE7" w:rsidRDefault="0098341D" w:rsidP="0098341D">
      <w:pPr>
        <w:widowControl/>
        <w:spacing w:line="420" w:lineRule="atLeast"/>
        <w:ind w:left="180" w:firstLine="420"/>
        <w:rPr>
          <w:rFonts w:ascii="仿宋_GB2312" w:eastAsia="仿宋_GB2312" w:hAnsi="仿宋"/>
          <w:sz w:val="30"/>
          <w:szCs w:val="30"/>
        </w:rPr>
      </w:pPr>
      <w:r w:rsidRPr="00037DE7">
        <w:rPr>
          <w:rFonts w:ascii="仿宋_GB2312" w:eastAsia="仿宋_GB2312" w:hAnsi="仿宋" w:hint="eastAsia"/>
          <w:sz w:val="30"/>
          <w:szCs w:val="30"/>
        </w:rPr>
        <w:t>2019年</w:t>
      </w:r>
      <w:r>
        <w:rPr>
          <w:rFonts w:ascii="仿宋_GB2312" w:eastAsia="仿宋_GB2312" w:hAnsi="仿宋" w:hint="eastAsia"/>
          <w:sz w:val="30"/>
          <w:szCs w:val="30"/>
        </w:rPr>
        <w:t>12</w:t>
      </w:r>
      <w:r w:rsidRPr="00037DE7">
        <w:rPr>
          <w:rFonts w:ascii="仿宋_GB2312" w:eastAsia="仿宋_GB2312" w:hAnsi="仿宋" w:hint="eastAsia"/>
          <w:sz w:val="30"/>
          <w:szCs w:val="30"/>
        </w:rPr>
        <w:t>月</w:t>
      </w:r>
      <w:r>
        <w:rPr>
          <w:rFonts w:ascii="仿宋_GB2312" w:eastAsia="仿宋_GB2312" w:hAnsi="仿宋" w:hint="eastAsia"/>
          <w:sz w:val="30"/>
          <w:szCs w:val="30"/>
        </w:rPr>
        <w:t>30</w:t>
      </w:r>
      <w:r w:rsidRPr="00037DE7">
        <w:rPr>
          <w:rFonts w:ascii="仿宋_GB2312" w:eastAsia="仿宋_GB2312" w:hAnsi="仿宋" w:hint="eastAsia"/>
          <w:sz w:val="30"/>
          <w:szCs w:val="30"/>
        </w:rPr>
        <w:t>日至2020年</w:t>
      </w:r>
      <w:r>
        <w:rPr>
          <w:rFonts w:ascii="仿宋_GB2312" w:eastAsia="仿宋_GB2312" w:hAnsi="仿宋" w:hint="eastAsia"/>
          <w:sz w:val="30"/>
          <w:szCs w:val="30"/>
        </w:rPr>
        <w:t>3</w:t>
      </w:r>
      <w:r w:rsidRPr="00037DE7">
        <w:rPr>
          <w:rFonts w:ascii="仿宋_GB2312" w:eastAsia="仿宋_GB2312" w:hAnsi="仿宋" w:hint="eastAsia"/>
          <w:sz w:val="30"/>
          <w:szCs w:val="30"/>
        </w:rPr>
        <w:t>月</w:t>
      </w:r>
      <w:r>
        <w:rPr>
          <w:rFonts w:ascii="仿宋_GB2312" w:eastAsia="仿宋_GB2312" w:hAnsi="仿宋" w:hint="eastAsia"/>
          <w:sz w:val="30"/>
          <w:szCs w:val="30"/>
        </w:rPr>
        <w:t>10</w:t>
      </w:r>
      <w:r w:rsidRPr="00037DE7">
        <w:rPr>
          <w:rFonts w:ascii="仿宋_GB2312" w:eastAsia="仿宋_GB2312" w:hAnsi="仿宋" w:hint="eastAsia"/>
          <w:sz w:val="30"/>
          <w:szCs w:val="30"/>
        </w:rPr>
        <w:t>日</w:t>
      </w:r>
    </w:p>
    <w:p w:rsidR="0098341D" w:rsidRPr="00037DE7" w:rsidRDefault="0098341D" w:rsidP="0098341D">
      <w:pPr>
        <w:widowControl/>
        <w:tabs>
          <w:tab w:val="left" w:pos="1560"/>
        </w:tabs>
        <w:spacing w:line="420" w:lineRule="atLeast"/>
        <w:ind w:firstLineChars="200" w:firstLine="602"/>
        <w:rPr>
          <w:rFonts w:ascii="仿宋_GB2312" w:eastAsia="仿宋_GB2312" w:hAnsi="仿宋"/>
          <w:b/>
          <w:sz w:val="30"/>
          <w:szCs w:val="30"/>
        </w:rPr>
      </w:pPr>
      <w:r w:rsidRPr="00037DE7">
        <w:rPr>
          <w:rFonts w:ascii="仿宋_GB2312" w:eastAsia="仿宋_GB2312" w:hAnsi="仿宋" w:hint="eastAsia"/>
          <w:b/>
          <w:sz w:val="30"/>
          <w:szCs w:val="30"/>
        </w:rPr>
        <w:t xml:space="preserve">二、重点征集领域 </w:t>
      </w:r>
    </w:p>
    <w:p w:rsidR="0098341D" w:rsidRPr="00037DE7" w:rsidRDefault="0098341D" w:rsidP="0098341D">
      <w:pPr>
        <w:pStyle w:val="a7"/>
        <w:widowControl/>
        <w:numPr>
          <w:ilvl w:val="0"/>
          <w:numId w:val="1"/>
        </w:numPr>
        <w:spacing w:line="420" w:lineRule="atLeast"/>
        <w:ind w:firstLineChars="0"/>
        <w:rPr>
          <w:rFonts w:ascii="仿宋_GB2312" w:eastAsia="仿宋_GB2312"/>
          <w:sz w:val="30"/>
          <w:szCs w:val="30"/>
        </w:rPr>
      </w:pPr>
      <w:r w:rsidRPr="00037DE7">
        <w:rPr>
          <w:rFonts w:ascii="仿宋_GB2312" w:eastAsia="仿宋_GB2312" w:hint="eastAsia"/>
          <w:sz w:val="30"/>
          <w:szCs w:val="30"/>
        </w:rPr>
        <w:t>大气污染防治</w:t>
      </w:r>
    </w:p>
    <w:p w:rsidR="0098341D" w:rsidRPr="00037DE7" w:rsidRDefault="0098341D" w:rsidP="0098341D">
      <w:pPr>
        <w:widowControl/>
        <w:tabs>
          <w:tab w:val="left" w:pos="1560"/>
        </w:tabs>
        <w:spacing w:line="420" w:lineRule="atLeast"/>
        <w:ind w:firstLineChars="200" w:firstLine="600"/>
        <w:rPr>
          <w:rFonts w:ascii="仿宋_GB2312" w:eastAsia="仿宋_GB2312" w:cs="仿宋_GB2312"/>
          <w:sz w:val="30"/>
          <w:szCs w:val="30"/>
        </w:rPr>
      </w:pPr>
      <w:r w:rsidRPr="00352EF0">
        <w:rPr>
          <w:rFonts w:ascii="仿宋_GB2312" w:eastAsia="仿宋_GB2312" w:cs="仿宋_GB2312" w:hint="eastAsia"/>
          <w:sz w:val="30"/>
          <w:szCs w:val="30"/>
        </w:rPr>
        <w:t>脱硫脱硝除尘技术、</w:t>
      </w:r>
      <w:r>
        <w:rPr>
          <w:rFonts w:ascii="仿宋_GB2312" w:eastAsia="仿宋_GB2312" w:cs="仿宋_GB2312" w:hint="eastAsia"/>
          <w:sz w:val="30"/>
          <w:szCs w:val="30"/>
        </w:rPr>
        <w:t>机动车污染控制技术、</w:t>
      </w:r>
      <w:r w:rsidRPr="00037DE7">
        <w:rPr>
          <w:rFonts w:ascii="仿宋_GB2312" w:eastAsia="仿宋_GB2312" w:cs="仿宋_GB2312" w:hint="eastAsia"/>
          <w:sz w:val="30"/>
          <w:szCs w:val="30"/>
        </w:rPr>
        <w:t>VOCs排放控制技</w:t>
      </w:r>
      <w:r>
        <w:rPr>
          <w:rFonts w:ascii="仿宋_GB2312" w:eastAsia="仿宋_GB2312" w:cs="仿宋_GB2312" w:hint="eastAsia"/>
          <w:sz w:val="30"/>
          <w:szCs w:val="30"/>
        </w:rPr>
        <w:t>术、</w:t>
      </w:r>
      <w:r w:rsidRPr="00037DE7">
        <w:rPr>
          <w:rFonts w:ascii="仿宋_GB2312" w:eastAsia="仿宋_GB2312" w:cs="仿宋_GB2312" w:hint="eastAsia"/>
          <w:sz w:val="30"/>
          <w:szCs w:val="30"/>
        </w:rPr>
        <w:t>扬尘污染</w:t>
      </w:r>
      <w:r>
        <w:rPr>
          <w:rFonts w:ascii="仿宋_GB2312" w:eastAsia="仿宋_GB2312" w:cs="仿宋_GB2312" w:hint="eastAsia"/>
          <w:sz w:val="30"/>
          <w:szCs w:val="30"/>
        </w:rPr>
        <w:t>控制</w:t>
      </w:r>
      <w:r w:rsidRPr="00037DE7">
        <w:rPr>
          <w:rFonts w:ascii="仿宋_GB2312" w:eastAsia="仿宋_GB2312" w:cs="仿宋_GB2312" w:hint="eastAsia"/>
          <w:sz w:val="30"/>
          <w:szCs w:val="30"/>
        </w:rPr>
        <w:t>技术。</w:t>
      </w:r>
    </w:p>
    <w:p w:rsidR="0098341D" w:rsidRPr="00037DE7" w:rsidRDefault="0098341D" w:rsidP="0098341D">
      <w:pPr>
        <w:pStyle w:val="a7"/>
        <w:widowControl/>
        <w:numPr>
          <w:ilvl w:val="0"/>
          <w:numId w:val="1"/>
        </w:numPr>
        <w:spacing w:line="420" w:lineRule="atLeast"/>
        <w:ind w:firstLineChars="0"/>
        <w:rPr>
          <w:rFonts w:ascii="仿宋_GB2312" w:eastAsia="仿宋_GB2312"/>
          <w:sz w:val="30"/>
          <w:szCs w:val="30"/>
        </w:rPr>
      </w:pPr>
      <w:r w:rsidRPr="00037DE7">
        <w:rPr>
          <w:rFonts w:ascii="仿宋_GB2312" w:eastAsia="仿宋_GB2312" w:hint="eastAsia"/>
          <w:sz w:val="30"/>
          <w:szCs w:val="30"/>
        </w:rPr>
        <w:t>水污染防治</w:t>
      </w:r>
    </w:p>
    <w:p w:rsidR="0098341D" w:rsidRPr="00037DE7" w:rsidRDefault="0098341D" w:rsidP="0098341D">
      <w:pPr>
        <w:widowControl/>
        <w:tabs>
          <w:tab w:val="left" w:pos="1560"/>
        </w:tabs>
        <w:spacing w:line="420" w:lineRule="atLeast"/>
        <w:ind w:firstLineChars="200" w:firstLine="600"/>
        <w:rPr>
          <w:rFonts w:ascii="仿宋_GB2312" w:eastAsia="仿宋_GB2312" w:cs="仿宋_GB2312"/>
          <w:sz w:val="30"/>
          <w:szCs w:val="30"/>
        </w:rPr>
      </w:pPr>
      <w:r w:rsidRPr="00037DE7">
        <w:rPr>
          <w:rFonts w:ascii="仿宋_GB2312" w:eastAsia="仿宋_GB2312" w:cs="仿宋_GB2312" w:hint="eastAsia"/>
          <w:sz w:val="30"/>
          <w:szCs w:val="30"/>
        </w:rPr>
        <w:t>安全饮用水供给</w:t>
      </w:r>
      <w:r>
        <w:rPr>
          <w:rFonts w:ascii="仿宋_GB2312" w:eastAsia="仿宋_GB2312" w:cs="仿宋_GB2312" w:hint="eastAsia"/>
          <w:sz w:val="30"/>
          <w:szCs w:val="30"/>
        </w:rPr>
        <w:t>技术</w:t>
      </w:r>
      <w:r w:rsidRPr="00037DE7">
        <w:rPr>
          <w:rFonts w:ascii="仿宋_GB2312" w:eastAsia="仿宋_GB2312" w:cs="仿宋_GB2312" w:hint="eastAsia"/>
          <w:sz w:val="30"/>
          <w:szCs w:val="30"/>
        </w:rPr>
        <w:t>、工业废水（含工业园区）治理技术、面源污染控制技术、城镇污水处理技术、黑臭水体污染防治技术。</w:t>
      </w:r>
    </w:p>
    <w:p w:rsidR="0098341D" w:rsidRPr="00037DE7" w:rsidRDefault="0098341D" w:rsidP="0098341D">
      <w:pPr>
        <w:pStyle w:val="a7"/>
        <w:widowControl/>
        <w:numPr>
          <w:ilvl w:val="0"/>
          <w:numId w:val="1"/>
        </w:numPr>
        <w:spacing w:line="420" w:lineRule="atLeast"/>
        <w:ind w:firstLineChars="0"/>
        <w:rPr>
          <w:rFonts w:ascii="仿宋_GB2312" w:eastAsia="仿宋_GB2312"/>
          <w:sz w:val="30"/>
          <w:szCs w:val="30"/>
        </w:rPr>
      </w:pPr>
      <w:r w:rsidRPr="00037DE7">
        <w:rPr>
          <w:rFonts w:ascii="仿宋_GB2312" w:eastAsia="仿宋_GB2312" w:hint="eastAsia"/>
          <w:sz w:val="30"/>
          <w:szCs w:val="30"/>
        </w:rPr>
        <w:t>土壤污染防治</w:t>
      </w:r>
    </w:p>
    <w:p w:rsidR="0098341D" w:rsidRPr="00037DE7" w:rsidRDefault="0098341D" w:rsidP="0098341D">
      <w:pPr>
        <w:widowControl/>
        <w:tabs>
          <w:tab w:val="left" w:pos="1560"/>
        </w:tabs>
        <w:spacing w:line="420" w:lineRule="atLeast"/>
        <w:ind w:firstLineChars="200" w:firstLine="600"/>
        <w:rPr>
          <w:rFonts w:ascii="仿宋_GB2312" w:eastAsia="仿宋_GB2312" w:cs="仿宋_GB2312"/>
          <w:sz w:val="30"/>
          <w:szCs w:val="30"/>
        </w:rPr>
      </w:pPr>
      <w:r w:rsidRPr="00037DE7">
        <w:rPr>
          <w:rFonts w:ascii="仿宋_GB2312" w:eastAsia="仿宋_GB2312" w:cs="仿宋_GB2312" w:hint="eastAsia"/>
          <w:sz w:val="30"/>
          <w:szCs w:val="30"/>
        </w:rPr>
        <w:t>土壤调查与勘测技术、风险评估技术、工业污染场地（土壤和地下水）修复技术、矿山生态恢复技术、农田土壤治理与改良技术。</w:t>
      </w:r>
    </w:p>
    <w:p w:rsidR="0098341D" w:rsidRDefault="0098341D" w:rsidP="0098341D">
      <w:pPr>
        <w:pStyle w:val="a7"/>
        <w:widowControl/>
        <w:numPr>
          <w:ilvl w:val="0"/>
          <w:numId w:val="1"/>
        </w:numPr>
        <w:spacing w:line="420" w:lineRule="atLeast"/>
        <w:ind w:firstLineChars="0"/>
        <w:jc w:val="left"/>
        <w:rPr>
          <w:rFonts w:ascii="仿宋_GB2312" w:eastAsia="仿宋_GB2312"/>
          <w:sz w:val="30"/>
          <w:szCs w:val="30"/>
        </w:rPr>
      </w:pPr>
      <w:r w:rsidRPr="00037DE7">
        <w:rPr>
          <w:rFonts w:ascii="仿宋_GB2312" w:eastAsia="仿宋_GB2312" w:hint="eastAsia"/>
          <w:sz w:val="30"/>
          <w:szCs w:val="30"/>
        </w:rPr>
        <w:t>固废处理处置</w:t>
      </w:r>
    </w:p>
    <w:p w:rsidR="0098341D" w:rsidRPr="005F263A" w:rsidRDefault="0098341D" w:rsidP="0098341D">
      <w:pPr>
        <w:pStyle w:val="a7"/>
        <w:widowControl/>
        <w:spacing w:line="420" w:lineRule="atLeast"/>
        <w:ind w:firstLine="600"/>
        <w:jc w:val="left"/>
        <w:rPr>
          <w:rFonts w:ascii="仿宋_GB2312" w:eastAsia="仿宋_GB2312"/>
          <w:sz w:val="30"/>
          <w:szCs w:val="30"/>
        </w:rPr>
      </w:pPr>
      <w:r w:rsidRPr="005F263A">
        <w:rPr>
          <w:rFonts w:ascii="仿宋_GB2312" w:eastAsia="仿宋_GB2312" w:cs="仿宋_GB2312" w:hint="eastAsia"/>
          <w:sz w:val="30"/>
          <w:szCs w:val="30"/>
        </w:rPr>
        <w:lastRenderedPageBreak/>
        <w:t>生活垃圾分类与资源化技术、</w:t>
      </w:r>
      <w:r w:rsidRPr="003C79EE">
        <w:rPr>
          <w:rFonts w:ascii="仿宋_GB2312" w:eastAsia="仿宋_GB2312" w:cs="仿宋_GB2312" w:hint="eastAsia"/>
          <w:color w:val="000000"/>
          <w:sz w:val="30"/>
          <w:szCs w:val="30"/>
        </w:rPr>
        <w:t>厨馀</w:t>
      </w:r>
      <w:r w:rsidRPr="005F263A">
        <w:rPr>
          <w:rFonts w:ascii="仿宋_GB2312" w:eastAsia="仿宋_GB2312" w:cs="仿宋_GB2312" w:hint="eastAsia"/>
          <w:sz w:val="30"/>
          <w:szCs w:val="30"/>
        </w:rPr>
        <w:t>垃圾处理技术、工矿业固废再利用技术、垃圾渗滤液处理技术、危险废物处理处置与资源化技术。</w:t>
      </w:r>
    </w:p>
    <w:p w:rsidR="0098341D" w:rsidRPr="00037DE7" w:rsidRDefault="0098341D" w:rsidP="0098341D">
      <w:pPr>
        <w:pStyle w:val="a7"/>
        <w:widowControl/>
        <w:numPr>
          <w:ilvl w:val="0"/>
          <w:numId w:val="1"/>
        </w:numPr>
        <w:spacing w:line="420" w:lineRule="atLeast"/>
        <w:ind w:firstLineChars="0"/>
        <w:rPr>
          <w:rFonts w:ascii="仿宋_GB2312" w:eastAsia="仿宋_GB2312"/>
          <w:sz w:val="30"/>
          <w:szCs w:val="30"/>
        </w:rPr>
      </w:pPr>
      <w:r w:rsidRPr="00037DE7">
        <w:rPr>
          <w:rFonts w:ascii="仿宋_GB2312" w:eastAsia="仿宋_GB2312" w:hint="eastAsia"/>
          <w:sz w:val="30"/>
          <w:szCs w:val="30"/>
        </w:rPr>
        <w:t>环境监测</w:t>
      </w:r>
    </w:p>
    <w:p w:rsidR="0098341D" w:rsidRPr="00037DE7" w:rsidRDefault="0098341D" w:rsidP="0098341D">
      <w:pPr>
        <w:widowControl/>
        <w:tabs>
          <w:tab w:val="left" w:pos="1560"/>
        </w:tabs>
        <w:spacing w:line="420" w:lineRule="atLeast"/>
        <w:ind w:firstLineChars="200" w:firstLine="600"/>
        <w:rPr>
          <w:rFonts w:ascii="仿宋_GB2312" w:eastAsia="仿宋_GB2312" w:cs="仿宋_GB2312"/>
          <w:sz w:val="30"/>
          <w:szCs w:val="30"/>
        </w:rPr>
      </w:pPr>
      <w:r w:rsidRPr="00037DE7">
        <w:rPr>
          <w:rFonts w:ascii="仿宋_GB2312" w:eastAsia="仿宋_GB2312" w:cs="仿宋_GB2312" w:hint="eastAsia"/>
          <w:sz w:val="30"/>
          <w:szCs w:val="30"/>
        </w:rPr>
        <w:t>特征污染物在线监测设备、土壤（含土壤气）及地下水监测技术、废气污染源挥发性有机物监测技术、大气挥发性有机物监测技术、园区环境监测及溯源技术、智慧水务相关技术。</w:t>
      </w:r>
    </w:p>
    <w:p w:rsidR="0098341D" w:rsidRPr="00037DE7" w:rsidRDefault="0098341D" w:rsidP="0098341D">
      <w:pPr>
        <w:widowControl/>
        <w:spacing w:line="420" w:lineRule="atLeast"/>
        <w:ind w:firstLineChars="200" w:firstLine="602"/>
        <w:rPr>
          <w:rFonts w:ascii="仿宋_GB2312" w:eastAsia="仿宋_GB2312" w:hAnsi="仿宋"/>
          <w:b/>
          <w:sz w:val="30"/>
          <w:szCs w:val="30"/>
        </w:rPr>
      </w:pPr>
      <w:r w:rsidRPr="00037DE7">
        <w:rPr>
          <w:rFonts w:ascii="仿宋_GB2312" w:eastAsia="仿宋_GB2312" w:hAnsi="仿宋" w:hint="eastAsia"/>
          <w:b/>
          <w:sz w:val="30"/>
          <w:szCs w:val="30"/>
        </w:rPr>
        <w:t>三、申报要求</w:t>
      </w:r>
    </w:p>
    <w:p w:rsidR="0098341D" w:rsidRPr="00037DE7" w:rsidRDefault="0098341D" w:rsidP="0098341D">
      <w:pPr>
        <w:pStyle w:val="a7"/>
        <w:widowControl/>
        <w:numPr>
          <w:ilvl w:val="0"/>
          <w:numId w:val="8"/>
        </w:numPr>
        <w:spacing w:line="420" w:lineRule="atLeast"/>
        <w:ind w:firstLineChars="0"/>
        <w:rPr>
          <w:rFonts w:ascii="仿宋_GB2312" w:eastAsia="仿宋_GB2312" w:hAnsi="仿宋"/>
          <w:b/>
          <w:sz w:val="30"/>
          <w:szCs w:val="30"/>
        </w:rPr>
      </w:pPr>
      <w:r w:rsidRPr="00037DE7">
        <w:rPr>
          <w:rFonts w:ascii="仿宋_GB2312" w:eastAsia="仿宋_GB2312" w:hint="eastAsia"/>
          <w:sz w:val="30"/>
          <w:szCs w:val="30"/>
        </w:rPr>
        <w:t>申报技术应具备的条件：</w:t>
      </w:r>
    </w:p>
    <w:p w:rsidR="0098341D" w:rsidRPr="00037DE7" w:rsidRDefault="0098341D" w:rsidP="0098341D">
      <w:pPr>
        <w:pStyle w:val="a7"/>
        <w:widowControl/>
        <w:numPr>
          <w:ilvl w:val="0"/>
          <w:numId w:val="2"/>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符合中国环境政策和技术政策；</w:t>
      </w:r>
    </w:p>
    <w:p w:rsidR="0098341D" w:rsidRPr="00037DE7" w:rsidRDefault="0098341D" w:rsidP="0098341D">
      <w:pPr>
        <w:pStyle w:val="a7"/>
        <w:widowControl/>
        <w:numPr>
          <w:ilvl w:val="0"/>
          <w:numId w:val="2"/>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知识产权或专有技术权属明确；</w:t>
      </w:r>
    </w:p>
    <w:p w:rsidR="0098341D" w:rsidRPr="00037DE7" w:rsidRDefault="0098341D" w:rsidP="0098341D">
      <w:pPr>
        <w:pStyle w:val="a7"/>
        <w:widowControl/>
        <w:numPr>
          <w:ilvl w:val="0"/>
          <w:numId w:val="2"/>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工艺成熟、技术先进、经济合理；</w:t>
      </w:r>
    </w:p>
    <w:p w:rsidR="0098341D" w:rsidRPr="00037DE7" w:rsidRDefault="0098341D" w:rsidP="0098341D">
      <w:pPr>
        <w:pStyle w:val="a7"/>
        <w:widowControl/>
        <w:numPr>
          <w:ilvl w:val="0"/>
          <w:numId w:val="2"/>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具有3个规模化以上应用实例</w:t>
      </w:r>
      <w:r>
        <w:rPr>
          <w:rFonts w:ascii="仿宋_GB2312" w:eastAsia="仿宋_GB2312" w:hAnsi="仿宋" w:hint="eastAsia"/>
          <w:sz w:val="30"/>
          <w:szCs w:val="30"/>
        </w:rPr>
        <w:t>，包括在中国国内、“一带一路”共建国家</w:t>
      </w:r>
      <w:r w:rsidR="0080295B">
        <w:rPr>
          <w:rFonts w:ascii="仿宋_GB2312" w:eastAsia="仿宋_GB2312" w:hAnsi="仿宋" w:hint="eastAsia"/>
          <w:sz w:val="30"/>
          <w:szCs w:val="30"/>
        </w:rPr>
        <w:t>或</w:t>
      </w:r>
      <w:bookmarkStart w:id="0" w:name="_GoBack"/>
      <w:bookmarkEnd w:id="0"/>
      <w:r>
        <w:rPr>
          <w:rFonts w:ascii="仿宋_GB2312" w:eastAsia="仿宋_GB2312" w:hAnsi="仿宋" w:hint="eastAsia"/>
          <w:sz w:val="30"/>
          <w:szCs w:val="30"/>
        </w:rPr>
        <w:t>其他国家/地区的应用实例</w:t>
      </w:r>
      <w:r w:rsidRPr="00037DE7">
        <w:rPr>
          <w:rFonts w:ascii="仿宋_GB2312" w:eastAsia="仿宋_GB2312" w:hAnsi="仿宋" w:hint="eastAsia"/>
          <w:sz w:val="30"/>
          <w:szCs w:val="30"/>
        </w:rPr>
        <w:t>；</w:t>
      </w:r>
    </w:p>
    <w:p w:rsidR="0098341D" w:rsidRPr="00037DE7" w:rsidRDefault="0098341D" w:rsidP="0098341D">
      <w:pPr>
        <w:pStyle w:val="a7"/>
        <w:widowControl/>
        <w:numPr>
          <w:ilvl w:val="0"/>
          <w:numId w:val="2"/>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技术适</w:t>
      </w:r>
      <w:r>
        <w:rPr>
          <w:rFonts w:ascii="仿宋_GB2312" w:eastAsia="仿宋_GB2312" w:hAnsi="仿宋" w:hint="eastAsia"/>
          <w:sz w:val="30"/>
          <w:szCs w:val="30"/>
        </w:rPr>
        <w:t>用</w:t>
      </w:r>
      <w:r w:rsidRPr="00037DE7">
        <w:rPr>
          <w:rFonts w:ascii="仿宋_GB2312" w:eastAsia="仿宋_GB2312" w:hAnsi="仿宋" w:hint="eastAsia"/>
          <w:sz w:val="30"/>
          <w:szCs w:val="30"/>
        </w:rPr>
        <w:t>性强，可广泛推广应用；</w:t>
      </w:r>
    </w:p>
    <w:p w:rsidR="0098341D" w:rsidRPr="00037DE7" w:rsidRDefault="0098341D" w:rsidP="0098341D">
      <w:pPr>
        <w:pStyle w:val="a7"/>
        <w:widowControl/>
        <w:numPr>
          <w:ilvl w:val="0"/>
          <w:numId w:val="2"/>
        </w:numPr>
        <w:spacing w:line="420" w:lineRule="atLeast"/>
        <w:ind w:firstLineChars="0"/>
        <w:rPr>
          <w:rFonts w:ascii="仿宋_GB2312" w:eastAsia="仿宋_GB2312" w:hAnsi="仿宋"/>
          <w:b/>
          <w:sz w:val="30"/>
          <w:szCs w:val="30"/>
        </w:rPr>
      </w:pPr>
      <w:r w:rsidRPr="00037DE7">
        <w:rPr>
          <w:rFonts w:ascii="仿宋_GB2312" w:eastAsia="仿宋_GB2312" w:hAnsi="仿宋" w:hint="eastAsia"/>
          <w:sz w:val="30"/>
          <w:szCs w:val="30"/>
        </w:rPr>
        <w:t>属于成熟的系统构成、工艺流程、工艺单元或设备/材料/药剂。</w:t>
      </w:r>
    </w:p>
    <w:p w:rsidR="0098341D" w:rsidRPr="00037DE7" w:rsidRDefault="0098341D" w:rsidP="0098341D">
      <w:pPr>
        <w:pStyle w:val="a7"/>
        <w:widowControl/>
        <w:numPr>
          <w:ilvl w:val="0"/>
          <w:numId w:val="8"/>
        </w:numPr>
        <w:spacing w:line="420" w:lineRule="atLeast"/>
        <w:ind w:firstLineChars="0"/>
        <w:rPr>
          <w:rFonts w:ascii="仿宋_GB2312" w:eastAsia="仿宋_GB2312"/>
          <w:sz w:val="30"/>
          <w:szCs w:val="30"/>
        </w:rPr>
      </w:pPr>
      <w:r w:rsidRPr="00037DE7">
        <w:rPr>
          <w:rFonts w:ascii="仿宋_GB2312" w:eastAsia="仿宋_GB2312" w:hint="eastAsia"/>
          <w:sz w:val="30"/>
          <w:szCs w:val="30"/>
        </w:rPr>
        <w:t>申报企业应具备的条件：</w:t>
      </w:r>
    </w:p>
    <w:p w:rsidR="0098341D" w:rsidRPr="00037DE7" w:rsidRDefault="0098341D" w:rsidP="0098341D">
      <w:pPr>
        <w:pStyle w:val="a7"/>
        <w:widowControl/>
        <w:numPr>
          <w:ilvl w:val="0"/>
          <w:numId w:val="3"/>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申报企业为该技术的持有单位，即专利证书或鉴定证书的完成单位；</w:t>
      </w:r>
    </w:p>
    <w:p w:rsidR="0098341D" w:rsidRPr="00037DE7" w:rsidRDefault="0098341D" w:rsidP="0098341D">
      <w:pPr>
        <w:pStyle w:val="a7"/>
        <w:widowControl/>
        <w:numPr>
          <w:ilvl w:val="0"/>
          <w:numId w:val="3"/>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具有相应的研究、开发、设计、生产和推广能力。</w:t>
      </w:r>
    </w:p>
    <w:p w:rsidR="0098341D" w:rsidRPr="00037DE7" w:rsidRDefault="0098341D" w:rsidP="0098341D">
      <w:pPr>
        <w:pStyle w:val="a7"/>
        <w:widowControl/>
        <w:numPr>
          <w:ilvl w:val="0"/>
          <w:numId w:val="8"/>
        </w:numPr>
        <w:spacing w:line="420" w:lineRule="atLeast"/>
        <w:ind w:firstLineChars="0"/>
        <w:rPr>
          <w:rFonts w:ascii="仿宋_GB2312" w:eastAsia="仿宋_GB2312"/>
          <w:sz w:val="30"/>
          <w:szCs w:val="30"/>
        </w:rPr>
      </w:pPr>
      <w:r w:rsidRPr="00037DE7">
        <w:rPr>
          <w:rFonts w:ascii="仿宋_GB2312" w:eastAsia="仿宋_GB2312" w:hint="eastAsia"/>
          <w:sz w:val="30"/>
          <w:szCs w:val="30"/>
        </w:rPr>
        <w:t>申报材料：</w:t>
      </w:r>
    </w:p>
    <w:p w:rsidR="0098341D" w:rsidRPr="00037DE7" w:rsidRDefault="0098341D" w:rsidP="0098341D">
      <w:pPr>
        <w:pStyle w:val="a7"/>
        <w:widowControl/>
        <w:numPr>
          <w:ilvl w:val="0"/>
          <w:numId w:val="4"/>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lastRenderedPageBreak/>
        <w:t>《2020年绿色“一带一路”技术储备库</w:t>
      </w:r>
      <w:r>
        <w:rPr>
          <w:rFonts w:ascii="仿宋_GB2312" w:eastAsia="仿宋_GB2312" w:hAnsi="仿宋" w:hint="eastAsia"/>
          <w:sz w:val="30"/>
          <w:szCs w:val="30"/>
        </w:rPr>
        <w:t>技术申报</w:t>
      </w:r>
      <w:r w:rsidRPr="00037DE7">
        <w:rPr>
          <w:rFonts w:ascii="仿宋_GB2312" w:eastAsia="仿宋_GB2312" w:hAnsi="仿宋" w:hint="eastAsia"/>
          <w:sz w:val="30"/>
          <w:szCs w:val="30"/>
        </w:rPr>
        <w:t>表》（附件</w:t>
      </w:r>
      <w:r>
        <w:rPr>
          <w:rFonts w:ascii="仿宋_GB2312" w:eastAsia="仿宋_GB2312" w:hAnsi="仿宋"/>
          <w:sz w:val="30"/>
          <w:szCs w:val="30"/>
        </w:rPr>
        <w:t>1</w:t>
      </w:r>
      <w:r w:rsidRPr="00037DE7">
        <w:rPr>
          <w:rFonts w:ascii="仿宋_GB2312" w:eastAsia="仿宋_GB2312" w:hAnsi="仿宋" w:hint="eastAsia"/>
          <w:sz w:val="30"/>
          <w:szCs w:val="30"/>
        </w:rPr>
        <w:t>）；</w:t>
      </w:r>
    </w:p>
    <w:p w:rsidR="0098341D" w:rsidRPr="00037DE7" w:rsidRDefault="0098341D" w:rsidP="0098341D">
      <w:pPr>
        <w:pStyle w:val="a7"/>
        <w:widowControl/>
        <w:numPr>
          <w:ilvl w:val="0"/>
          <w:numId w:val="4"/>
        </w:numPr>
        <w:spacing w:line="420" w:lineRule="atLeast"/>
        <w:ind w:firstLineChars="0"/>
        <w:rPr>
          <w:rFonts w:ascii="仿宋_GB2312" w:eastAsia="仿宋_GB2312" w:hAnsi="仿宋"/>
          <w:sz w:val="30"/>
          <w:szCs w:val="30"/>
        </w:rPr>
      </w:pPr>
      <w:r>
        <w:rPr>
          <w:rFonts w:ascii="仿宋_GB2312" w:eastAsia="仿宋_GB2312" w:hAnsi="仿宋" w:hint="eastAsia"/>
          <w:sz w:val="30"/>
          <w:szCs w:val="30"/>
        </w:rPr>
        <w:t>申报</w:t>
      </w:r>
      <w:r w:rsidRPr="00037DE7">
        <w:rPr>
          <w:rFonts w:ascii="仿宋_GB2312" w:eastAsia="仿宋_GB2312" w:hAnsi="仿宋" w:hint="eastAsia"/>
          <w:sz w:val="30"/>
          <w:szCs w:val="30"/>
        </w:rPr>
        <w:t>技术的《技术报告》（编写要求见附件</w:t>
      </w:r>
      <w:r>
        <w:rPr>
          <w:rFonts w:ascii="仿宋_GB2312" w:eastAsia="仿宋_GB2312" w:hAnsi="仿宋"/>
          <w:sz w:val="30"/>
          <w:szCs w:val="30"/>
        </w:rPr>
        <w:t>2</w:t>
      </w:r>
      <w:r w:rsidRPr="00037DE7">
        <w:rPr>
          <w:rFonts w:ascii="仿宋_GB2312" w:eastAsia="仿宋_GB2312" w:hAnsi="仿宋" w:hint="eastAsia"/>
          <w:sz w:val="30"/>
          <w:szCs w:val="30"/>
        </w:rPr>
        <w:t>）；</w:t>
      </w:r>
    </w:p>
    <w:p w:rsidR="0098341D" w:rsidRPr="00037DE7" w:rsidRDefault="0098341D" w:rsidP="0098341D">
      <w:pPr>
        <w:pStyle w:val="a7"/>
        <w:widowControl/>
        <w:numPr>
          <w:ilvl w:val="0"/>
          <w:numId w:val="4"/>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技术工程应用的《典型案例》介绍（编写要求见附件</w:t>
      </w:r>
      <w:r>
        <w:rPr>
          <w:rFonts w:ascii="仿宋_GB2312" w:eastAsia="仿宋_GB2312" w:hAnsi="仿宋"/>
          <w:sz w:val="30"/>
          <w:szCs w:val="30"/>
        </w:rPr>
        <w:t>3</w:t>
      </w:r>
      <w:r w:rsidRPr="00037DE7">
        <w:rPr>
          <w:rFonts w:ascii="仿宋_GB2312" w:eastAsia="仿宋_GB2312" w:hAnsi="仿宋" w:hint="eastAsia"/>
          <w:sz w:val="30"/>
          <w:szCs w:val="30"/>
        </w:rPr>
        <w:t>）；</w:t>
      </w:r>
    </w:p>
    <w:p w:rsidR="0098341D" w:rsidRPr="00037DE7" w:rsidRDefault="0098341D" w:rsidP="0098341D">
      <w:pPr>
        <w:pStyle w:val="a7"/>
        <w:widowControl/>
        <w:numPr>
          <w:ilvl w:val="0"/>
          <w:numId w:val="4"/>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典型案例相应的项目验收报告、验收监测报告或由具有资质的第三方机构出具的性能测试（评价）报告；</w:t>
      </w:r>
    </w:p>
    <w:p w:rsidR="0098341D" w:rsidRPr="00037DE7" w:rsidRDefault="0098341D" w:rsidP="0098341D">
      <w:pPr>
        <w:pStyle w:val="a7"/>
        <w:widowControl/>
        <w:numPr>
          <w:ilvl w:val="0"/>
          <w:numId w:val="4"/>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企业信息表（附件</w:t>
      </w:r>
      <w:r>
        <w:rPr>
          <w:rFonts w:ascii="仿宋_GB2312" w:eastAsia="仿宋_GB2312" w:hAnsi="仿宋"/>
          <w:sz w:val="30"/>
          <w:szCs w:val="30"/>
        </w:rPr>
        <w:t>4</w:t>
      </w:r>
      <w:r w:rsidRPr="00037DE7">
        <w:rPr>
          <w:rFonts w:ascii="仿宋_GB2312" w:eastAsia="仿宋_GB2312" w:hAnsi="仿宋" w:hint="eastAsia"/>
          <w:sz w:val="30"/>
          <w:szCs w:val="30"/>
        </w:rPr>
        <w:t>）；</w:t>
      </w:r>
    </w:p>
    <w:p w:rsidR="0098341D" w:rsidRPr="00037DE7" w:rsidRDefault="0098341D" w:rsidP="0098341D">
      <w:pPr>
        <w:pStyle w:val="a7"/>
        <w:widowControl/>
        <w:numPr>
          <w:ilvl w:val="0"/>
          <w:numId w:val="4"/>
        </w:numPr>
        <w:spacing w:line="420" w:lineRule="atLeast"/>
        <w:ind w:firstLineChars="0"/>
        <w:rPr>
          <w:rFonts w:ascii="仿宋_GB2312" w:eastAsia="仿宋_GB2312" w:hAnsi="仿宋"/>
          <w:sz w:val="30"/>
          <w:szCs w:val="30"/>
        </w:rPr>
      </w:pPr>
      <w:r w:rsidRPr="00037DE7">
        <w:rPr>
          <w:rFonts w:ascii="仿宋_GB2312" w:eastAsia="仿宋_GB2312" w:hAnsi="仿宋" w:hint="eastAsia"/>
          <w:sz w:val="30"/>
          <w:szCs w:val="30"/>
        </w:rPr>
        <w:t>其他：法人营业执照、专利证书、获奖（或技术鉴定、评定、推荐）证书、资质证书等影印件。</w:t>
      </w:r>
    </w:p>
    <w:p w:rsidR="0098341D" w:rsidRPr="00037DE7" w:rsidRDefault="0098341D" w:rsidP="0098341D">
      <w:pPr>
        <w:widowControl/>
        <w:spacing w:line="420" w:lineRule="atLeast"/>
        <w:ind w:firstLineChars="200" w:firstLine="602"/>
        <w:rPr>
          <w:rFonts w:ascii="仿宋_GB2312" w:eastAsia="仿宋_GB2312" w:hAnsi="仿宋"/>
          <w:b/>
          <w:sz w:val="30"/>
          <w:szCs w:val="30"/>
        </w:rPr>
      </w:pPr>
      <w:r>
        <w:rPr>
          <w:rFonts w:ascii="仿宋_GB2312" w:eastAsia="仿宋_GB2312" w:hAnsi="仿宋" w:hint="eastAsia"/>
          <w:b/>
          <w:sz w:val="30"/>
          <w:szCs w:val="30"/>
        </w:rPr>
        <w:t>四、评价</w:t>
      </w:r>
      <w:r w:rsidRPr="00037DE7">
        <w:rPr>
          <w:rFonts w:ascii="仿宋_GB2312" w:eastAsia="仿宋_GB2312" w:hAnsi="仿宋" w:hint="eastAsia"/>
          <w:b/>
          <w:sz w:val="30"/>
          <w:szCs w:val="30"/>
        </w:rPr>
        <w:t>流程</w:t>
      </w:r>
    </w:p>
    <w:p w:rsidR="0098341D" w:rsidRPr="00037DE7" w:rsidRDefault="0098341D" w:rsidP="0098341D">
      <w:pPr>
        <w:widowControl/>
        <w:tabs>
          <w:tab w:val="left" w:pos="1560"/>
        </w:tabs>
        <w:spacing w:line="420" w:lineRule="atLeast"/>
        <w:ind w:firstLineChars="200" w:firstLine="600"/>
        <w:rPr>
          <w:rFonts w:ascii="仿宋_GB2312" w:eastAsia="仿宋_GB2312" w:hAnsi="仿宋"/>
          <w:sz w:val="30"/>
          <w:szCs w:val="30"/>
        </w:rPr>
      </w:pPr>
      <w:r w:rsidRPr="00037DE7">
        <w:rPr>
          <w:rFonts w:ascii="仿宋_GB2312" w:eastAsia="仿宋_GB2312" w:hAnsi="仿宋" w:hint="eastAsia"/>
          <w:sz w:val="30"/>
          <w:szCs w:val="30"/>
        </w:rPr>
        <w:t>此次</w:t>
      </w:r>
      <w:r>
        <w:rPr>
          <w:rFonts w:ascii="仿宋_GB2312" w:eastAsia="仿宋_GB2312" w:hAnsi="仿宋" w:hint="eastAsia"/>
          <w:sz w:val="30"/>
          <w:szCs w:val="30"/>
        </w:rPr>
        <w:t>征集活动的评价</w:t>
      </w:r>
      <w:r w:rsidRPr="00037DE7">
        <w:rPr>
          <w:rFonts w:ascii="仿宋_GB2312" w:eastAsia="仿宋_GB2312" w:hAnsi="仿宋" w:hint="eastAsia"/>
          <w:sz w:val="30"/>
          <w:szCs w:val="30"/>
        </w:rPr>
        <w:t>流程包括：申报材料形式审查、专家技术函询、专家会商、案例考察和技术公示。</w:t>
      </w:r>
    </w:p>
    <w:p w:rsidR="0098341D" w:rsidRPr="00037DE7" w:rsidRDefault="0098341D" w:rsidP="0098341D">
      <w:pPr>
        <w:widowControl/>
        <w:spacing w:line="420" w:lineRule="atLeast"/>
        <w:ind w:firstLineChars="200" w:firstLine="602"/>
        <w:rPr>
          <w:rFonts w:ascii="仿宋_GB2312" w:eastAsia="仿宋_GB2312" w:hAnsi="仿宋"/>
          <w:b/>
          <w:sz w:val="30"/>
          <w:szCs w:val="30"/>
        </w:rPr>
      </w:pPr>
      <w:r w:rsidRPr="00037DE7">
        <w:rPr>
          <w:rFonts w:ascii="仿宋_GB2312" w:eastAsia="仿宋_GB2312" w:hAnsi="仿宋" w:hint="eastAsia"/>
          <w:b/>
          <w:sz w:val="30"/>
          <w:szCs w:val="30"/>
        </w:rPr>
        <w:t>五、报送方式</w:t>
      </w:r>
    </w:p>
    <w:p w:rsidR="0098341D" w:rsidRPr="00037DE7" w:rsidRDefault="0098341D" w:rsidP="0098341D">
      <w:pPr>
        <w:ind w:firstLineChars="200" w:firstLine="600"/>
        <w:rPr>
          <w:rFonts w:ascii="仿宋_GB2312" w:eastAsia="仿宋_GB2312" w:hAnsi="仿宋"/>
          <w:sz w:val="30"/>
          <w:szCs w:val="30"/>
        </w:rPr>
      </w:pPr>
      <w:r w:rsidRPr="00037DE7">
        <w:rPr>
          <w:rFonts w:ascii="仿宋_GB2312" w:eastAsia="仿宋_GB2312" w:hAnsi="仿宋" w:hint="eastAsia"/>
          <w:sz w:val="30"/>
          <w:szCs w:val="30"/>
        </w:rPr>
        <w:t>请按照申报材料要求，由技术持有单位填写《2020年绿色“一带一路”技术储备库技术</w:t>
      </w:r>
      <w:r>
        <w:rPr>
          <w:rFonts w:ascii="仿宋_GB2312" w:eastAsia="仿宋_GB2312" w:hAnsi="仿宋" w:hint="eastAsia"/>
          <w:sz w:val="30"/>
          <w:szCs w:val="30"/>
        </w:rPr>
        <w:t>申报</w:t>
      </w:r>
      <w:r w:rsidRPr="00037DE7">
        <w:rPr>
          <w:rFonts w:ascii="仿宋_GB2312" w:eastAsia="仿宋_GB2312" w:hAnsi="仿宋" w:hint="eastAsia"/>
          <w:sz w:val="30"/>
          <w:szCs w:val="30"/>
        </w:rPr>
        <w:t>表》和《企业信息表》，编写技术报告和典型案例，于2020年</w:t>
      </w:r>
      <w:r>
        <w:rPr>
          <w:rFonts w:ascii="仿宋_GB2312" w:eastAsia="仿宋_GB2312" w:hAnsi="仿宋" w:hint="eastAsia"/>
          <w:sz w:val="30"/>
          <w:szCs w:val="30"/>
        </w:rPr>
        <w:t>3</w:t>
      </w:r>
      <w:r w:rsidRPr="00037DE7">
        <w:rPr>
          <w:rFonts w:ascii="仿宋_GB2312" w:eastAsia="仿宋_GB2312" w:hAnsi="仿宋" w:hint="eastAsia"/>
          <w:sz w:val="30"/>
          <w:szCs w:val="30"/>
        </w:rPr>
        <w:t>月</w:t>
      </w:r>
      <w:r>
        <w:rPr>
          <w:rFonts w:ascii="仿宋_GB2312" w:eastAsia="仿宋_GB2312" w:hAnsi="仿宋" w:hint="eastAsia"/>
          <w:sz w:val="30"/>
          <w:szCs w:val="30"/>
        </w:rPr>
        <w:t>10</w:t>
      </w:r>
      <w:r w:rsidRPr="00037DE7">
        <w:rPr>
          <w:rFonts w:ascii="仿宋_GB2312" w:eastAsia="仿宋_GB2312" w:hAnsi="仿宋" w:hint="eastAsia"/>
          <w:sz w:val="30"/>
          <w:szCs w:val="30"/>
        </w:rPr>
        <w:t>日前将纸质版申报材料（装订成册，一式四份）及申报材料电子文件（光盘一份，将申报材料压缩为一个文件，以“技术领域+技术名称+申报单位名称”命名，申报材料为word文档）直接送达或者邮寄至生态环境部对外合作与交流中心。采用邮寄方式的，请在申请截止日期前以快递方式邮寄。</w:t>
      </w:r>
    </w:p>
    <w:p w:rsidR="0098341D" w:rsidRPr="00037DE7" w:rsidRDefault="0098341D" w:rsidP="0098341D">
      <w:pPr>
        <w:ind w:firstLineChars="200" w:firstLine="600"/>
        <w:rPr>
          <w:rFonts w:ascii="仿宋_GB2312" w:eastAsia="仿宋_GB2312" w:hAnsi="仿宋"/>
          <w:sz w:val="30"/>
          <w:szCs w:val="30"/>
        </w:rPr>
      </w:pPr>
      <w:r w:rsidRPr="00037DE7">
        <w:rPr>
          <w:rFonts w:ascii="仿宋_GB2312" w:eastAsia="仿宋_GB2312" w:hAnsi="仿宋" w:hint="eastAsia"/>
          <w:sz w:val="30"/>
          <w:szCs w:val="30"/>
        </w:rPr>
        <w:t>请登录“一带一路”生态环保大数据服务平台（网址：</w:t>
      </w:r>
      <w:r w:rsidRPr="00037DE7">
        <w:rPr>
          <w:rFonts w:ascii="仿宋_GB2312" w:eastAsia="仿宋_GB2312" w:hAnsi="仿宋" w:hint="eastAsia"/>
          <w:sz w:val="30"/>
          <w:szCs w:val="30"/>
        </w:rPr>
        <w:lastRenderedPageBreak/>
        <w:t>http://greenbr.org.cn/）或环保技术国际智汇平台（网址http://www.3ipet.cn）下载有关附件。</w:t>
      </w:r>
      <w:bookmarkStart w:id="1" w:name="OLE_LINK3"/>
      <w:r>
        <w:rPr>
          <w:rFonts w:ascii="仿宋_GB2312" w:eastAsia="仿宋_GB2312" w:hAnsi="仿宋" w:hint="eastAsia"/>
          <w:sz w:val="30"/>
          <w:szCs w:val="30"/>
        </w:rPr>
        <w:t>有关评价</w:t>
      </w:r>
      <w:r w:rsidRPr="00037DE7">
        <w:rPr>
          <w:rFonts w:ascii="仿宋_GB2312" w:eastAsia="仿宋_GB2312" w:hAnsi="仿宋" w:hint="eastAsia"/>
          <w:sz w:val="30"/>
          <w:szCs w:val="30"/>
        </w:rPr>
        <w:t>过程及结果信息将在“一带一路”生态环保大数据服务平台上发布。</w:t>
      </w:r>
    </w:p>
    <w:bookmarkEnd w:id="1"/>
    <w:p w:rsidR="0098341D" w:rsidRPr="00037DE7" w:rsidRDefault="0098341D" w:rsidP="0098341D">
      <w:pPr>
        <w:ind w:firstLineChars="200" w:firstLine="602"/>
        <w:rPr>
          <w:rFonts w:ascii="仿宋_GB2312" w:eastAsia="仿宋_GB2312" w:hAnsi="仿宋"/>
          <w:b/>
          <w:sz w:val="30"/>
          <w:szCs w:val="30"/>
        </w:rPr>
      </w:pPr>
      <w:r w:rsidRPr="00037DE7">
        <w:rPr>
          <w:rFonts w:ascii="仿宋_GB2312" w:eastAsia="仿宋_GB2312" w:hAnsi="仿宋" w:hint="eastAsia"/>
          <w:b/>
          <w:sz w:val="30"/>
          <w:szCs w:val="30"/>
        </w:rPr>
        <w:t>六、联系方式</w:t>
      </w:r>
    </w:p>
    <w:p w:rsidR="0098341D" w:rsidRPr="00037DE7" w:rsidRDefault="0098341D" w:rsidP="0098341D">
      <w:pPr>
        <w:ind w:firstLineChars="200" w:firstLine="600"/>
        <w:rPr>
          <w:rFonts w:ascii="仿宋_GB2312" w:eastAsia="仿宋_GB2312" w:hAnsi="仿宋"/>
          <w:sz w:val="30"/>
          <w:szCs w:val="30"/>
        </w:rPr>
      </w:pPr>
      <w:r w:rsidRPr="00037DE7">
        <w:rPr>
          <w:rFonts w:ascii="仿宋_GB2312" w:eastAsia="仿宋_GB2312" w:hAnsi="仿宋" w:hint="eastAsia"/>
          <w:sz w:val="30"/>
          <w:szCs w:val="30"/>
        </w:rPr>
        <w:t>生态环境部对外合作与交流中心</w:t>
      </w:r>
    </w:p>
    <w:p w:rsidR="0098341D" w:rsidRPr="00037DE7" w:rsidRDefault="0098341D" w:rsidP="0098341D">
      <w:pPr>
        <w:ind w:firstLineChars="200" w:firstLine="600"/>
        <w:rPr>
          <w:rFonts w:ascii="仿宋_GB2312" w:eastAsia="仿宋_GB2312" w:hAnsi="仿宋"/>
          <w:sz w:val="30"/>
          <w:szCs w:val="30"/>
        </w:rPr>
      </w:pPr>
      <w:r w:rsidRPr="00037DE7">
        <w:rPr>
          <w:rFonts w:ascii="仿宋_GB2312" w:eastAsia="仿宋_GB2312" w:hAnsi="仿宋" w:hint="eastAsia"/>
          <w:sz w:val="30"/>
          <w:szCs w:val="30"/>
        </w:rPr>
        <w:t xml:space="preserve">技术交流部  </w:t>
      </w:r>
      <w:r w:rsidR="00160EE6">
        <w:rPr>
          <w:rFonts w:ascii="仿宋_GB2312" w:eastAsia="仿宋_GB2312" w:hAnsi="仿宋" w:hint="eastAsia"/>
          <w:sz w:val="30"/>
          <w:szCs w:val="30"/>
        </w:rPr>
        <w:t>孔德</w:t>
      </w:r>
      <w:r>
        <w:rPr>
          <w:rFonts w:ascii="仿宋_GB2312" w:eastAsia="仿宋_GB2312" w:hAnsi="仿宋" w:hint="eastAsia"/>
          <w:sz w:val="30"/>
          <w:szCs w:val="30"/>
        </w:rPr>
        <w:t xml:space="preserve"> </w:t>
      </w:r>
      <w:r w:rsidRPr="00037DE7">
        <w:rPr>
          <w:rFonts w:ascii="仿宋_GB2312" w:eastAsia="仿宋_GB2312" w:hAnsi="仿宋" w:hint="eastAsia"/>
          <w:sz w:val="30"/>
          <w:szCs w:val="30"/>
        </w:rPr>
        <w:t>费伟良</w:t>
      </w:r>
    </w:p>
    <w:p w:rsidR="0098341D" w:rsidRPr="00037DE7" w:rsidRDefault="0098341D" w:rsidP="0098341D">
      <w:pPr>
        <w:ind w:firstLineChars="200" w:firstLine="600"/>
        <w:rPr>
          <w:rFonts w:ascii="仿宋_GB2312" w:eastAsia="仿宋_GB2312" w:hAnsi="仿宋"/>
          <w:sz w:val="30"/>
          <w:szCs w:val="30"/>
        </w:rPr>
      </w:pPr>
      <w:r w:rsidRPr="00037DE7">
        <w:rPr>
          <w:rFonts w:ascii="仿宋_GB2312" w:eastAsia="仿宋_GB2312" w:hAnsi="仿宋" w:hint="eastAsia"/>
          <w:sz w:val="30"/>
          <w:szCs w:val="30"/>
        </w:rPr>
        <w:t>电 话：010-8226</w:t>
      </w:r>
      <w:r w:rsidR="00160EE6">
        <w:rPr>
          <w:rFonts w:ascii="仿宋_GB2312" w:eastAsia="仿宋_GB2312" w:hAnsi="仿宋"/>
          <w:sz w:val="30"/>
          <w:szCs w:val="30"/>
        </w:rPr>
        <w:t>8942</w:t>
      </w:r>
      <w:r>
        <w:rPr>
          <w:rFonts w:ascii="仿宋_GB2312" w:eastAsia="仿宋_GB2312" w:hAnsi="仿宋"/>
          <w:sz w:val="30"/>
          <w:szCs w:val="30"/>
        </w:rPr>
        <w:t>/</w:t>
      </w:r>
      <w:r w:rsidRPr="00037DE7">
        <w:rPr>
          <w:rFonts w:ascii="仿宋_GB2312" w:eastAsia="仿宋_GB2312" w:hAnsi="仿宋" w:hint="eastAsia"/>
          <w:sz w:val="30"/>
          <w:szCs w:val="30"/>
        </w:rPr>
        <w:t>8791</w:t>
      </w:r>
    </w:p>
    <w:p w:rsidR="0098341D" w:rsidRPr="00037DE7" w:rsidRDefault="0098341D" w:rsidP="0098341D">
      <w:pPr>
        <w:ind w:firstLineChars="200" w:firstLine="600"/>
        <w:rPr>
          <w:rFonts w:ascii="仿宋_GB2312" w:eastAsia="仿宋_GB2312" w:hAnsi="仿宋"/>
          <w:sz w:val="30"/>
          <w:szCs w:val="30"/>
        </w:rPr>
      </w:pPr>
      <w:r w:rsidRPr="00037DE7">
        <w:rPr>
          <w:rFonts w:ascii="仿宋_GB2312" w:eastAsia="仿宋_GB2312" w:hAnsi="仿宋" w:hint="eastAsia"/>
          <w:sz w:val="30"/>
          <w:szCs w:val="30"/>
        </w:rPr>
        <w:t>传 真：010-82200586</w:t>
      </w:r>
    </w:p>
    <w:p w:rsidR="0098341D" w:rsidRPr="00037DE7" w:rsidRDefault="0098341D" w:rsidP="0098341D">
      <w:pPr>
        <w:ind w:firstLineChars="200" w:firstLine="600"/>
        <w:rPr>
          <w:rFonts w:ascii="仿宋_GB2312" w:eastAsia="仿宋_GB2312" w:hAnsi="仿宋"/>
          <w:sz w:val="30"/>
          <w:szCs w:val="30"/>
        </w:rPr>
      </w:pPr>
      <w:r w:rsidRPr="00037DE7">
        <w:rPr>
          <w:rFonts w:ascii="仿宋_GB2312" w:eastAsia="仿宋_GB2312" w:hAnsi="仿宋" w:hint="eastAsia"/>
          <w:sz w:val="30"/>
          <w:szCs w:val="30"/>
        </w:rPr>
        <w:t>邮 箱：</w:t>
      </w:r>
      <w:r w:rsidR="00160EE6">
        <w:rPr>
          <w:rFonts w:ascii="仿宋_GB2312" w:eastAsia="仿宋_GB2312" w:hAnsi="仿宋" w:hint="eastAsia"/>
          <w:sz w:val="30"/>
          <w:szCs w:val="30"/>
        </w:rPr>
        <w:t>k</w:t>
      </w:r>
      <w:r w:rsidR="00160EE6">
        <w:rPr>
          <w:rFonts w:ascii="仿宋_GB2312" w:eastAsia="仿宋_GB2312" w:hAnsi="仿宋"/>
          <w:sz w:val="30"/>
          <w:szCs w:val="30"/>
        </w:rPr>
        <w:t>ong.de</w:t>
      </w:r>
      <w:r w:rsidRPr="00037DE7">
        <w:rPr>
          <w:rFonts w:ascii="仿宋_GB2312" w:eastAsia="仿宋_GB2312" w:hAnsi="仿宋" w:hint="eastAsia"/>
          <w:sz w:val="30"/>
          <w:szCs w:val="30"/>
        </w:rPr>
        <w:t xml:space="preserve">@fecomee.org.cn </w:t>
      </w:r>
    </w:p>
    <w:p w:rsidR="0098341D" w:rsidRPr="00037DE7" w:rsidRDefault="0098341D" w:rsidP="0098341D">
      <w:pPr>
        <w:ind w:firstLineChars="200" w:firstLine="600"/>
        <w:rPr>
          <w:rFonts w:ascii="仿宋_GB2312" w:eastAsia="仿宋_GB2312" w:hAnsi="仿宋"/>
          <w:sz w:val="30"/>
          <w:szCs w:val="30"/>
        </w:rPr>
      </w:pPr>
      <w:r w:rsidRPr="00037DE7">
        <w:rPr>
          <w:rFonts w:ascii="仿宋_GB2312" w:eastAsia="仿宋_GB2312" w:hAnsi="仿宋" w:hint="eastAsia"/>
          <w:sz w:val="30"/>
          <w:szCs w:val="30"/>
        </w:rPr>
        <w:t>邮寄地址：北京西城区后英房胡同5号315室，邮编100035</w:t>
      </w:r>
    </w:p>
    <w:p w:rsidR="0098341D" w:rsidRPr="00037DE7" w:rsidRDefault="0098341D" w:rsidP="0098341D">
      <w:pPr>
        <w:rPr>
          <w:rFonts w:ascii="仿宋_GB2312" w:eastAsia="仿宋_GB2312" w:hAnsi="仿宋"/>
          <w:sz w:val="30"/>
          <w:szCs w:val="30"/>
        </w:rPr>
      </w:pPr>
    </w:p>
    <w:p w:rsidR="0098341D" w:rsidRPr="00037DE7" w:rsidRDefault="0098341D" w:rsidP="0098341D">
      <w:pPr>
        <w:widowControl/>
        <w:spacing w:line="420" w:lineRule="atLeast"/>
        <w:ind w:firstLineChars="200" w:firstLine="600"/>
        <w:rPr>
          <w:rFonts w:ascii="仿宋_GB2312" w:eastAsia="仿宋_GB2312" w:hAnsi="仿宋"/>
          <w:sz w:val="30"/>
          <w:szCs w:val="30"/>
        </w:rPr>
      </w:pPr>
      <w:r w:rsidRPr="00037DE7">
        <w:rPr>
          <w:rFonts w:ascii="仿宋_GB2312" w:eastAsia="仿宋_GB2312" w:hAnsi="仿宋" w:hint="eastAsia"/>
          <w:sz w:val="30"/>
          <w:szCs w:val="30"/>
        </w:rPr>
        <w:t>附件：</w:t>
      </w:r>
      <w:r>
        <w:rPr>
          <w:rFonts w:ascii="仿宋_GB2312" w:eastAsia="仿宋_GB2312" w:hAnsi="仿宋"/>
          <w:sz w:val="30"/>
          <w:szCs w:val="30"/>
        </w:rPr>
        <w:t>1</w:t>
      </w:r>
      <w:r w:rsidRPr="00037DE7">
        <w:rPr>
          <w:rFonts w:ascii="仿宋_GB2312" w:eastAsia="仿宋_GB2312" w:hAnsi="仿宋" w:hint="eastAsia"/>
          <w:sz w:val="30"/>
          <w:szCs w:val="30"/>
        </w:rPr>
        <w:t>.</w:t>
      </w:r>
      <w:r>
        <w:rPr>
          <w:rFonts w:ascii="仿宋_GB2312" w:eastAsia="仿宋_GB2312" w:hAnsi="仿宋"/>
          <w:sz w:val="30"/>
          <w:szCs w:val="30"/>
        </w:rPr>
        <w:t>2020</w:t>
      </w:r>
      <w:r>
        <w:rPr>
          <w:rFonts w:ascii="仿宋_GB2312" w:eastAsia="仿宋_GB2312" w:hAnsi="仿宋" w:hint="eastAsia"/>
          <w:sz w:val="30"/>
          <w:szCs w:val="30"/>
        </w:rPr>
        <w:t>年</w:t>
      </w:r>
      <w:r w:rsidRPr="00037DE7">
        <w:rPr>
          <w:rFonts w:ascii="仿宋_GB2312" w:eastAsia="仿宋_GB2312" w:hAnsi="仿宋" w:hint="eastAsia"/>
          <w:sz w:val="30"/>
          <w:szCs w:val="30"/>
        </w:rPr>
        <w:t>绿色“一带一路”技术储备库技术</w:t>
      </w:r>
      <w:r>
        <w:rPr>
          <w:rFonts w:ascii="仿宋_GB2312" w:eastAsia="仿宋_GB2312" w:hAnsi="仿宋" w:hint="eastAsia"/>
          <w:sz w:val="30"/>
          <w:szCs w:val="30"/>
        </w:rPr>
        <w:t>申报</w:t>
      </w:r>
      <w:r w:rsidRPr="00037DE7">
        <w:rPr>
          <w:rFonts w:ascii="仿宋_GB2312" w:eastAsia="仿宋_GB2312" w:hAnsi="仿宋" w:hint="eastAsia"/>
          <w:sz w:val="30"/>
          <w:szCs w:val="30"/>
        </w:rPr>
        <w:t>表</w:t>
      </w:r>
    </w:p>
    <w:p w:rsidR="0098341D" w:rsidRPr="00037DE7" w:rsidRDefault="0098341D" w:rsidP="0098341D">
      <w:pPr>
        <w:widowControl/>
        <w:spacing w:line="420" w:lineRule="atLeast"/>
        <w:ind w:firstLineChars="500" w:firstLine="1500"/>
        <w:rPr>
          <w:rFonts w:ascii="仿宋_GB2312" w:eastAsia="仿宋_GB2312" w:hAnsi="仿宋"/>
          <w:sz w:val="30"/>
          <w:szCs w:val="30"/>
        </w:rPr>
      </w:pPr>
      <w:r>
        <w:rPr>
          <w:rFonts w:ascii="仿宋_GB2312" w:eastAsia="仿宋_GB2312" w:hAnsi="仿宋"/>
          <w:sz w:val="30"/>
          <w:szCs w:val="30"/>
        </w:rPr>
        <w:t>2</w:t>
      </w:r>
      <w:r w:rsidRPr="00037DE7">
        <w:rPr>
          <w:rFonts w:ascii="仿宋_GB2312" w:eastAsia="仿宋_GB2312" w:hAnsi="仿宋" w:hint="eastAsia"/>
          <w:sz w:val="30"/>
          <w:szCs w:val="30"/>
        </w:rPr>
        <w:t>.《技术报告》编写提纲</w:t>
      </w:r>
    </w:p>
    <w:p w:rsidR="0098341D" w:rsidRPr="00037DE7" w:rsidRDefault="0098341D" w:rsidP="0098341D">
      <w:pPr>
        <w:widowControl/>
        <w:spacing w:line="420" w:lineRule="atLeast"/>
        <w:ind w:firstLineChars="500" w:firstLine="1500"/>
        <w:rPr>
          <w:rFonts w:ascii="仿宋_GB2312" w:eastAsia="仿宋_GB2312" w:hAnsi="仿宋"/>
          <w:sz w:val="30"/>
          <w:szCs w:val="30"/>
        </w:rPr>
      </w:pPr>
      <w:r>
        <w:rPr>
          <w:rFonts w:ascii="仿宋_GB2312" w:eastAsia="仿宋_GB2312" w:hAnsi="仿宋"/>
          <w:sz w:val="30"/>
          <w:szCs w:val="30"/>
        </w:rPr>
        <w:t>3</w:t>
      </w:r>
      <w:r w:rsidRPr="00037DE7">
        <w:rPr>
          <w:rFonts w:ascii="仿宋_GB2312" w:eastAsia="仿宋_GB2312" w:hAnsi="仿宋" w:hint="eastAsia"/>
          <w:sz w:val="30"/>
          <w:szCs w:val="30"/>
        </w:rPr>
        <w:t>.《典型案例》编写提纲</w:t>
      </w:r>
    </w:p>
    <w:p w:rsidR="0098341D" w:rsidRDefault="0098341D" w:rsidP="0098341D">
      <w:pPr>
        <w:widowControl/>
        <w:spacing w:line="420" w:lineRule="atLeast"/>
        <w:ind w:firstLineChars="500" w:firstLine="1500"/>
        <w:rPr>
          <w:rFonts w:ascii="仿宋_GB2312" w:eastAsia="仿宋_GB2312" w:hAnsi="仿宋"/>
          <w:sz w:val="30"/>
          <w:szCs w:val="30"/>
        </w:rPr>
      </w:pPr>
      <w:r>
        <w:rPr>
          <w:rFonts w:ascii="仿宋_GB2312" w:eastAsia="仿宋_GB2312" w:hAnsi="仿宋"/>
          <w:sz w:val="30"/>
          <w:szCs w:val="30"/>
        </w:rPr>
        <w:t>4</w:t>
      </w:r>
      <w:r w:rsidRPr="00037DE7">
        <w:rPr>
          <w:rFonts w:ascii="仿宋_GB2312" w:eastAsia="仿宋_GB2312" w:hAnsi="仿宋" w:hint="eastAsia"/>
          <w:sz w:val="30"/>
          <w:szCs w:val="30"/>
        </w:rPr>
        <w:t>.企业信息表</w:t>
      </w:r>
    </w:p>
    <w:p w:rsidR="0098341D" w:rsidRPr="00CA7887" w:rsidRDefault="0098341D" w:rsidP="0098341D">
      <w:pPr>
        <w:autoSpaceDE w:val="0"/>
        <w:autoSpaceDN w:val="0"/>
        <w:adjustRightInd w:val="0"/>
        <w:rPr>
          <w:rFonts w:ascii="仿宋_GB2312" w:eastAsia="仿宋_GB2312" w:hAnsi="宋体"/>
          <w:kern w:val="0"/>
          <w:sz w:val="30"/>
          <w:szCs w:val="30"/>
        </w:rPr>
      </w:pPr>
      <w:r>
        <w:rPr>
          <w:rFonts w:ascii="仿宋_GB2312" w:eastAsia="仿宋_GB2312" w:hAnsi="仿宋"/>
          <w:sz w:val="30"/>
          <w:szCs w:val="30"/>
        </w:rPr>
        <w:br w:type="page"/>
      </w:r>
      <w:r w:rsidRPr="00CA7887">
        <w:rPr>
          <w:rFonts w:ascii="仿宋_GB2312" w:eastAsia="仿宋_GB2312" w:hAnsi="宋体" w:hint="eastAsia"/>
          <w:kern w:val="0"/>
          <w:sz w:val="30"/>
          <w:szCs w:val="30"/>
        </w:rPr>
        <w:lastRenderedPageBreak/>
        <w:t>附件</w:t>
      </w:r>
      <w:r>
        <w:rPr>
          <w:rFonts w:ascii="仿宋_GB2312" w:eastAsia="仿宋_GB2312" w:hAnsi="宋体" w:hint="eastAsia"/>
          <w:kern w:val="0"/>
          <w:sz w:val="30"/>
          <w:szCs w:val="30"/>
        </w:rPr>
        <w:t>2-</w:t>
      </w:r>
      <w:r>
        <w:rPr>
          <w:rFonts w:ascii="仿宋_GB2312" w:eastAsia="仿宋_GB2312" w:hAnsi="宋体"/>
          <w:kern w:val="0"/>
          <w:sz w:val="30"/>
          <w:szCs w:val="30"/>
        </w:rPr>
        <w:t>1</w:t>
      </w:r>
    </w:p>
    <w:p w:rsidR="0098341D" w:rsidRPr="00557883" w:rsidRDefault="0098341D" w:rsidP="0098341D">
      <w:pPr>
        <w:adjustRightInd w:val="0"/>
        <w:snapToGrid w:val="0"/>
        <w:jc w:val="center"/>
        <w:rPr>
          <w:rFonts w:ascii="方正小标宋简体" w:eastAsia="方正小标宋简体" w:hAnsi="仿宋"/>
          <w:sz w:val="36"/>
          <w:szCs w:val="36"/>
        </w:rPr>
      </w:pPr>
      <w:r w:rsidRPr="00557883">
        <w:rPr>
          <w:rFonts w:ascii="方正小标宋简体" w:eastAsia="方正小标宋简体" w:hAnsi="仿宋" w:hint="eastAsia"/>
          <w:sz w:val="36"/>
          <w:szCs w:val="36"/>
        </w:rPr>
        <w:t>2020年绿色“一带一路”技术储备库技术</w:t>
      </w:r>
      <w:r>
        <w:rPr>
          <w:rFonts w:ascii="方正小标宋简体" w:eastAsia="方正小标宋简体" w:hAnsi="仿宋" w:hint="eastAsia"/>
          <w:sz w:val="36"/>
          <w:szCs w:val="36"/>
        </w:rPr>
        <w:t>申报</w:t>
      </w:r>
      <w:r w:rsidRPr="00557883">
        <w:rPr>
          <w:rFonts w:ascii="方正小标宋简体" w:eastAsia="方正小标宋简体" w:hAnsi="仿宋" w:hint="eastAsia"/>
          <w:sz w:val="36"/>
          <w:szCs w:val="36"/>
        </w:rPr>
        <w:t>表</w:t>
      </w:r>
    </w:p>
    <w:tbl>
      <w:tblPr>
        <w:tblW w:w="7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1138"/>
        <w:gridCol w:w="709"/>
        <w:gridCol w:w="425"/>
        <w:gridCol w:w="892"/>
        <w:gridCol w:w="384"/>
        <w:gridCol w:w="1134"/>
        <w:gridCol w:w="1263"/>
      </w:tblGrid>
      <w:tr w:rsidR="0098341D" w:rsidRPr="00352EF0" w:rsidTr="00FF733A">
        <w:trPr>
          <w:trHeight w:val="184"/>
          <w:jc w:val="center"/>
        </w:trPr>
        <w:tc>
          <w:tcPr>
            <w:tcW w:w="1980" w:type="dxa"/>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vertAlign w:val="superscript"/>
              </w:rPr>
            </w:pPr>
            <w:r w:rsidRPr="00352EF0">
              <w:rPr>
                <w:rFonts w:ascii="仿宋_GB2312" w:eastAsia="仿宋_GB2312" w:hint="eastAsia"/>
                <w:szCs w:val="21"/>
              </w:rPr>
              <w:t>技术名称</w:t>
            </w:r>
          </w:p>
        </w:tc>
        <w:tc>
          <w:tcPr>
            <w:tcW w:w="5945" w:type="dxa"/>
            <w:gridSpan w:val="7"/>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rPr>
            </w:pPr>
          </w:p>
        </w:tc>
      </w:tr>
      <w:tr w:rsidR="0098341D" w:rsidRPr="00352EF0" w:rsidTr="00FF733A">
        <w:trPr>
          <w:trHeight w:val="184"/>
          <w:jc w:val="center"/>
        </w:trPr>
        <w:tc>
          <w:tcPr>
            <w:tcW w:w="1980" w:type="dxa"/>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vertAlign w:val="superscript"/>
              </w:rPr>
            </w:pPr>
            <w:r w:rsidRPr="00352EF0">
              <w:rPr>
                <w:rFonts w:ascii="仿宋_GB2312" w:eastAsia="仿宋_GB2312" w:hint="eastAsia"/>
                <w:szCs w:val="21"/>
              </w:rPr>
              <w:t>申报单位</w:t>
            </w:r>
            <w:r w:rsidRPr="00352EF0">
              <w:rPr>
                <w:rFonts w:ascii="仿宋_GB2312" w:eastAsia="仿宋_GB2312" w:hint="eastAsia"/>
                <w:szCs w:val="21"/>
                <w:vertAlign w:val="superscript"/>
              </w:rPr>
              <w:t>1</w:t>
            </w:r>
          </w:p>
        </w:tc>
        <w:tc>
          <w:tcPr>
            <w:tcW w:w="5945" w:type="dxa"/>
            <w:gridSpan w:val="7"/>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rPr>
            </w:pPr>
          </w:p>
        </w:tc>
      </w:tr>
      <w:tr w:rsidR="0098341D" w:rsidRPr="00352EF0" w:rsidTr="00FF733A">
        <w:trPr>
          <w:trHeight w:val="184"/>
          <w:jc w:val="center"/>
        </w:trPr>
        <w:tc>
          <w:tcPr>
            <w:tcW w:w="1980" w:type="dxa"/>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rPr>
            </w:pPr>
            <w:r w:rsidRPr="00352EF0">
              <w:rPr>
                <w:rFonts w:ascii="仿宋_GB2312" w:eastAsia="仿宋_GB2312" w:hint="eastAsia"/>
                <w:szCs w:val="21"/>
              </w:rPr>
              <w:t>联 系 人</w:t>
            </w:r>
          </w:p>
        </w:tc>
        <w:tc>
          <w:tcPr>
            <w:tcW w:w="1847" w:type="dxa"/>
            <w:gridSpan w:val="2"/>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rPr>
            </w:pPr>
          </w:p>
        </w:tc>
        <w:tc>
          <w:tcPr>
            <w:tcW w:w="1317" w:type="dxa"/>
            <w:gridSpan w:val="2"/>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rPr>
            </w:pPr>
            <w:r w:rsidRPr="00352EF0">
              <w:rPr>
                <w:rFonts w:ascii="仿宋_GB2312" w:eastAsia="仿宋_GB2312" w:hint="eastAsia"/>
                <w:szCs w:val="21"/>
              </w:rPr>
              <w:t>联系电话</w:t>
            </w:r>
          </w:p>
        </w:tc>
        <w:tc>
          <w:tcPr>
            <w:tcW w:w="2781" w:type="dxa"/>
            <w:gridSpan w:val="3"/>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rPr>
            </w:pPr>
          </w:p>
        </w:tc>
      </w:tr>
      <w:tr w:rsidR="0098341D" w:rsidRPr="00352EF0" w:rsidTr="00FF733A">
        <w:trPr>
          <w:trHeight w:val="184"/>
          <w:jc w:val="center"/>
        </w:trPr>
        <w:tc>
          <w:tcPr>
            <w:tcW w:w="1980" w:type="dxa"/>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rPr>
            </w:pPr>
            <w:r w:rsidRPr="00352EF0">
              <w:rPr>
                <w:rFonts w:ascii="仿宋_GB2312" w:eastAsia="仿宋_GB2312" w:hint="eastAsia"/>
                <w:szCs w:val="21"/>
              </w:rPr>
              <w:t>传    真</w:t>
            </w:r>
          </w:p>
        </w:tc>
        <w:tc>
          <w:tcPr>
            <w:tcW w:w="1847" w:type="dxa"/>
            <w:gridSpan w:val="2"/>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rPr>
            </w:pPr>
          </w:p>
        </w:tc>
        <w:tc>
          <w:tcPr>
            <w:tcW w:w="1317" w:type="dxa"/>
            <w:gridSpan w:val="2"/>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rPr>
            </w:pPr>
            <w:r w:rsidRPr="00352EF0">
              <w:rPr>
                <w:rFonts w:ascii="仿宋_GB2312" w:eastAsia="仿宋_GB2312" w:hint="eastAsia"/>
                <w:szCs w:val="21"/>
              </w:rPr>
              <w:t>E-mail</w:t>
            </w:r>
          </w:p>
        </w:tc>
        <w:tc>
          <w:tcPr>
            <w:tcW w:w="2781" w:type="dxa"/>
            <w:gridSpan w:val="3"/>
          </w:tcPr>
          <w:p w:rsidR="0098341D" w:rsidRPr="00352EF0" w:rsidRDefault="0098341D" w:rsidP="00FF733A">
            <w:pPr>
              <w:adjustRightInd w:val="0"/>
              <w:snapToGrid w:val="0"/>
              <w:spacing w:beforeLines="20" w:before="62" w:afterLines="10" w:after="31" w:line="360" w:lineRule="auto"/>
              <w:outlineLvl w:val="0"/>
              <w:rPr>
                <w:rFonts w:ascii="仿宋_GB2312" w:eastAsia="仿宋_GB2312"/>
                <w:szCs w:val="21"/>
              </w:rPr>
            </w:pPr>
          </w:p>
        </w:tc>
      </w:tr>
      <w:tr w:rsidR="0098341D" w:rsidRPr="00352EF0" w:rsidTr="00FF733A">
        <w:trPr>
          <w:trHeight w:val="184"/>
          <w:jc w:val="center"/>
        </w:trPr>
        <w:tc>
          <w:tcPr>
            <w:tcW w:w="1980" w:type="dxa"/>
            <w:tcBorders>
              <w:bottom w:val="single" w:sz="4" w:space="0" w:color="auto"/>
            </w:tcBorders>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邮寄地址及</w:t>
            </w:r>
          </w:p>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邮编</w:t>
            </w:r>
          </w:p>
        </w:tc>
        <w:tc>
          <w:tcPr>
            <w:tcW w:w="5945" w:type="dxa"/>
            <w:gridSpan w:val="7"/>
            <w:tcBorders>
              <w:bottom w:val="single" w:sz="4" w:space="0" w:color="auto"/>
            </w:tcBorders>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r>
      <w:tr w:rsidR="0098341D" w:rsidRPr="00352EF0" w:rsidTr="00FF733A">
        <w:trPr>
          <w:trHeight w:val="841"/>
          <w:jc w:val="center"/>
        </w:trPr>
        <w:tc>
          <w:tcPr>
            <w:tcW w:w="1980" w:type="dxa"/>
            <w:vAlign w:val="center"/>
          </w:tcPr>
          <w:p w:rsidR="0098341D" w:rsidRPr="00352EF0" w:rsidRDefault="0098341D" w:rsidP="00FF733A">
            <w:pPr>
              <w:adjustRightInd w:val="0"/>
              <w:snapToGrid w:val="0"/>
              <w:rPr>
                <w:rFonts w:ascii="仿宋_GB2312" w:eastAsia="仿宋_GB2312"/>
                <w:szCs w:val="21"/>
              </w:rPr>
            </w:pPr>
            <w:r w:rsidRPr="00352EF0">
              <w:rPr>
                <w:rFonts w:ascii="仿宋_GB2312" w:eastAsia="仿宋_GB2312" w:hint="eastAsia"/>
                <w:szCs w:val="21"/>
              </w:rPr>
              <w:t>技术领域</w:t>
            </w:r>
          </w:p>
        </w:tc>
        <w:tc>
          <w:tcPr>
            <w:tcW w:w="5945" w:type="dxa"/>
            <w:gridSpan w:val="7"/>
            <w:vAlign w:val="center"/>
          </w:tcPr>
          <w:p w:rsidR="0098341D" w:rsidRPr="00352EF0" w:rsidRDefault="0098341D" w:rsidP="00FF733A">
            <w:pPr>
              <w:adjustRightInd w:val="0"/>
              <w:snapToGrid w:val="0"/>
              <w:rPr>
                <w:rFonts w:ascii="仿宋_GB2312" w:eastAsia="仿宋_GB2312"/>
                <w:b/>
                <w:szCs w:val="21"/>
              </w:rPr>
            </w:pPr>
            <w:r w:rsidRPr="00352EF0">
              <w:rPr>
                <w:rFonts w:ascii="仿宋_GB2312" w:eastAsia="仿宋_GB2312" w:hint="eastAsia"/>
                <w:b/>
                <w:szCs w:val="21"/>
              </w:rPr>
              <w:t>-大气污染防治□</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脱硫脱硝除尘技术□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Pr>
                <w:rFonts w:ascii="仿宋_GB2312" w:eastAsia="仿宋_GB2312" w:hint="eastAsia"/>
                <w:szCs w:val="21"/>
              </w:rPr>
              <w:t>机动车污染</w:t>
            </w:r>
            <w:r w:rsidRPr="00352EF0">
              <w:rPr>
                <w:rFonts w:ascii="仿宋_GB2312" w:eastAsia="仿宋_GB2312" w:hint="eastAsia"/>
                <w:szCs w:val="21"/>
              </w:rPr>
              <w:t>控</w:t>
            </w:r>
            <w:r>
              <w:rPr>
                <w:rFonts w:ascii="仿宋_GB2312" w:eastAsia="仿宋_GB2312" w:hint="eastAsia"/>
                <w:szCs w:val="21"/>
              </w:rPr>
              <w:t>制</w:t>
            </w:r>
            <w:r w:rsidRPr="00352EF0">
              <w:rPr>
                <w:rFonts w:ascii="仿宋_GB2312" w:eastAsia="仿宋_GB2312" w:hint="eastAsia"/>
                <w:szCs w:val="21"/>
              </w:rPr>
              <w:t>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szCs w:val="21"/>
              </w:rPr>
              <w:t>VOCs排放控制技术</w:t>
            </w:r>
            <w:r w:rsidRPr="00352EF0">
              <w:rPr>
                <w:rFonts w:ascii="仿宋_GB2312" w:eastAsia="仿宋_GB2312" w:hint="eastAsia"/>
                <w:szCs w:val="21"/>
              </w:rPr>
              <w:t>□</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扬尘污染控</w:t>
            </w:r>
            <w:r>
              <w:rPr>
                <w:rFonts w:ascii="仿宋_GB2312" w:eastAsia="仿宋_GB2312" w:hint="eastAsia"/>
                <w:szCs w:val="21"/>
              </w:rPr>
              <w:t>制</w:t>
            </w:r>
            <w:r w:rsidRPr="00352EF0">
              <w:rPr>
                <w:rFonts w:ascii="仿宋_GB2312" w:eastAsia="仿宋_GB2312" w:hint="eastAsia"/>
                <w:szCs w:val="21"/>
              </w:rPr>
              <w:t>技术□</w:t>
            </w:r>
          </w:p>
          <w:p w:rsidR="0098341D" w:rsidRPr="00352EF0" w:rsidRDefault="0098341D" w:rsidP="0098341D">
            <w:pPr>
              <w:pStyle w:val="a7"/>
              <w:numPr>
                <w:ilvl w:val="0"/>
                <w:numId w:val="5"/>
              </w:numPr>
              <w:adjustRightInd w:val="0"/>
              <w:snapToGrid w:val="0"/>
              <w:ind w:firstLineChars="0"/>
              <w:rPr>
                <w:rFonts w:ascii="仿宋_GB2312" w:eastAsia="仿宋_GB2312"/>
                <w:szCs w:val="21"/>
                <w:u w:val="single"/>
              </w:rPr>
            </w:pPr>
            <w:r w:rsidRPr="00352EF0">
              <w:rPr>
                <w:rFonts w:ascii="仿宋_GB2312" w:eastAsia="仿宋_GB2312" w:hint="eastAsia"/>
                <w:szCs w:val="21"/>
              </w:rPr>
              <w:t>其他□</w:t>
            </w:r>
            <w:r w:rsidRPr="00352EF0">
              <w:rPr>
                <w:rFonts w:ascii="仿宋_GB2312" w:eastAsia="仿宋_GB2312"/>
                <w:szCs w:val="21"/>
                <w:u w:val="single"/>
              </w:rPr>
              <w:t xml:space="preserve">          </w:t>
            </w:r>
          </w:p>
          <w:p w:rsidR="0098341D" w:rsidRPr="00352EF0" w:rsidRDefault="0098341D" w:rsidP="00FF733A">
            <w:pPr>
              <w:adjustRightInd w:val="0"/>
              <w:snapToGrid w:val="0"/>
              <w:rPr>
                <w:rFonts w:ascii="仿宋_GB2312" w:eastAsia="仿宋_GB2312"/>
                <w:b/>
                <w:szCs w:val="21"/>
              </w:rPr>
            </w:pPr>
            <w:r w:rsidRPr="00352EF0">
              <w:rPr>
                <w:rFonts w:ascii="仿宋_GB2312" w:eastAsia="仿宋_GB2312" w:hint="eastAsia"/>
                <w:b/>
                <w:szCs w:val="21"/>
              </w:rPr>
              <w:t>-水污染防治□</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安全饮用水供给技术□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工业废水（含工业园区）治理技术□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面源污染控制技术□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城镇污水处理技术□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黑臭水体污染防治技术□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其他□</w:t>
            </w:r>
            <w:r w:rsidRPr="00352EF0">
              <w:rPr>
                <w:rFonts w:ascii="仿宋_GB2312" w:eastAsia="仿宋_GB2312"/>
                <w:szCs w:val="21"/>
                <w:u w:val="single"/>
              </w:rPr>
              <w:t xml:space="preserve">          </w:t>
            </w:r>
          </w:p>
          <w:p w:rsidR="0098341D" w:rsidRPr="00352EF0" w:rsidRDefault="0098341D" w:rsidP="00FF733A">
            <w:pPr>
              <w:adjustRightInd w:val="0"/>
              <w:snapToGrid w:val="0"/>
              <w:rPr>
                <w:rFonts w:ascii="仿宋_GB2312" w:eastAsia="仿宋_GB2312"/>
                <w:b/>
                <w:szCs w:val="21"/>
              </w:rPr>
            </w:pPr>
            <w:r w:rsidRPr="00352EF0">
              <w:rPr>
                <w:rFonts w:ascii="仿宋_GB2312" w:eastAsia="仿宋_GB2312" w:hint="eastAsia"/>
                <w:b/>
                <w:szCs w:val="21"/>
              </w:rPr>
              <w:t>-土壤污染防治□</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土壤调查与勘测技术□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风险评估技术□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工业污染场地（土壤和地下水）修复技术□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矿山生态恢复技术□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农田土壤治理与改良技术□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其他□</w:t>
            </w:r>
            <w:r w:rsidRPr="00352EF0">
              <w:rPr>
                <w:rFonts w:ascii="仿宋_GB2312" w:eastAsia="仿宋_GB2312"/>
                <w:szCs w:val="21"/>
                <w:u w:val="single"/>
              </w:rPr>
              <w:t xml:space="preserve">          </w:t>
            </w:r>
          </w:p>
          <w:p w:rsidR="0098341D" w:rsidRPr="00352EF0" w:rsidRDefault="0098341D" w:rsidP="00FF733A">
            <w:pPr>
              <w:adjustRightInd w:val="0"/>
              <w:snapToGrid w:val="0"/>
              <w:rPr>
                <w:rFonts w:ascii="仿宋_GB2312" w:eastAsia="仿宋_GB2312"/>
                <w:b/>
                <w:szCs w:val="21"/>
              </w:rPr>
            </w:pPr>
            <w:r w:rsidRPr="00352EF0">
              <w:rPr>
                <w:rFonts w:ascii="仿宋_GB2312" w:eastAsia="仿宋_GB2312" w:hint="eastAsia"/>
                <w:b/>
                <w:szCs w:val="21"/>
              </w:rPr>
              <w:t>-固废处理处置□</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生活垃圾分类与资源化技术□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厨馀垃圾处理技术□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工矿业固废再利用技术□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垃圾渗滤液处理技术□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Pr>
                <w:rFonts w:ascii="仿宋_GB2312" w:eastAsia="仿宋_GB2312" w:hint="eastAsia"/>
                <w:szCs w:val="21"/>
              </w:rPr>
              <w:t>危险废物处理处置与资源化</w:t>
            </w:r>
            <w:r w:rsidRPr="00352EF0">
              <w:rPr>
                <w:rFonts w:ascii="仿宋_GB2312" w:eastAsia="仿宋_GB2312" w:hint="eastAsia"/>
                <w:szCs w:val="21"/>
              </w:rPr>
              <w:t>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其他□</w:t>
            </w:r>
            <w:r w:rsidRPr="00352EF0">
              <w:rPr>
                <w:rFonts w:ascii="仿宋_GB2312" w:eastAsia="仿宋_GB2312"/>
                <w:szCs w:val="21"/>
                <w:u w:val="single"/>
              </w:rPr>
              <w:t xml:space="preserve">          </w:t>
            </w:r>
          </w:p>
          <w:p w:rsidR="0098341D" w:rsidRPr="00352EF0" w:rsidRDefault="0098341D" w:rsidP="00FF733A">
            <w:pPr>
              <w:rPr>
                <w:rFonts w:ascii="仿宋_GB2312" w:eastAsia="仿宋_GB2312"/>
                <w:szCs w:val="21"/>
              </w:rPr>
            </w:pPr>
            <w:bookmarkStart w:id="2" w:name="OLE_LINK1"/>
            <w:r w:rsidRPr="00352EF0">
              <w:rPr>
                <w:rFonts w:ascii="仿宋_GB2312" w:eastAsia="仿宋_GB2312" w:hint="eastAsia"/>
                <w:b/>
                <w:szCs w:val="21"/>
              </w:rPr>
              <w:t>-环境监测□</w:t>
            </w:r>
            <w:bookmarkEnd w:id="2"/>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特征污染物在线监测设备□</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土壤（含土壤气）及地下水监测技术□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废气污染源挥发性有机物监测技术□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大气挥发性有机物监测技术□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园区环境监测及溯源技术□</w:t>
            </w:r>
          </w:p>
          <w:p w:rsidR="0098341D" w:rsidRPr="00352EF0" w:rsidRDefault="0098341D" w:rsidP="0098341D">
            <w:pPr>
              <w:pStyle w:val="a7"/>
              <w:numPr>
                <w:ilvl w:val="0"/>
                <w:numId w:val="5"/>
              </w:numPr>
              <w:adjustRightInd w:val="0"/>
              <w:snapToGrid w:val="0"/>
              <w:ind w:firstLineChars="0"/>
              <w:rPr>
                <w:rFonts w:ascii="仿宋_GB2312" w:eastAsia="仿宋_GB2312"/>
                <w:szCs w:val="21"/>
              </w:rPr>
            </w:pPr>
            <w:r w:rsidRPr="00352EF0">
              <w:rPr>
                <w:rFonts w:ascii="仿宋_GB2312" w:eastAsia="仿宋_GB2312" w:hint="eastAsia"/>
                <w:szCs w:val="21"/>
              </w:rPr>
              <w:t>智慧水务相关技术□</w:t>
            </w:r>
          </w:p>
          <w:p w:rsidR="0098341D" w:rsidRPr="00352EF0" w:rsidRDefault="0098341D" w:rsidP="0098341D">
            <w:pPr>
              <w:pStyle w:val="a7"/>
              <w:numPr>
                <w:ilvl w:val="0"/>
                <w:numId w:val="5"/>
              </w:numPr>
              <w:adjustRightInd w:val="0"/>
              <w:snapToGrid w:val="0"/>
              <w:ind w:firstLineChars="0"/>
              <w:rPr>
                <w:rFonts w:ascii="仿宋_GB2312" w:eastAsia="仿宋_GB2312"/>
                <w:szCs w:val="21"/>
                <w:u w:val="single"/>
              </w:rPr>
            </w:pPr>
            <w:r w:rsidRPr="00352EF0">
              <w:rPr>
                <w:rFonts w:ascii="仿宋_GB2312" w:eastAsia="仿宋_GB2312" w:hint="eastAsia"/>
                <w:szCs w:val="21"/>
              </w:rPr>
              <w:t>其他□</w:t>
            </w:r>
            <w:r w:rsidRPr="00352EF0">
              <w:rPr>
                <w:rFonts w:ascii="仿宋_GB2312" w:eastAsia="仿宋_GB2312"/>
                <w:szCs w:val="21"/>
                <w:u w:val="single"/>
              </w:rPr>
              <w:t xml:space="preserve">          </w:t>
            </w:r>
          </w:p>
        </w:tc>
      </w:tr>
      <w:tr w:rsidR="0098341D" w:rsidRPr="00352EF0" w:rsidTr="00FF733A">
        <w:trPr>
          <w:cantSplit/>
          <w:trHeight w:val="1001"/>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lastRenderedPageBreak/>
              <w:t>技术原理</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限500字，指技术所利用的物理、化学、化工或生物学理论原理，需说明清晰。</w:t>
            </w:r>
          </w:p>
        </w:tc>
      </w:tr>
      <w:tr w:rsidR="0098341D" w:rsidRPr="00352EF0" w:rsidTr="00FF733A">
        <w:trPr>
          <w:cantSplit/>
          <w:trHeight w:val="702"/>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技术创新性</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限500字，说明该技术的创新点。</w:t>
            </w:r>
          </w:p>
        </w:tc>
      </w:tr>
      <w:tr w:rsidR="0098341D" w:rsidRPr="00352EF0" w:rsidTr="00FF733A">
        <w:trPr>
          <w:cantSplit/>
          <w:trHeight w:val="1123"/>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国内应用技术优势</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限5</w:t>
            </w:r>
            <w:r w:rsidRPr="00352EF0">
              <w:rPr>
                <w:rFonts w:ascii="仿宋_GB2312" w:eastAsia="仿宋_GB2312"/>
                <w:szCs w:val="21"/>
              </w:rPr>
              <w:t>00</w:t>
            </w:r>
            <w:r w:rsidRPr="00352EF0">
              <w:rPr>
                <w:rFonts w:ascii="仿宋_GB2312" w:eastAsia="仿宋_GB2312" w:hint="eastAsia"/>
                <w:szCs w:val="21"/>
              </w:rPr>
              <w:t>字，说明该技术与行业其他技术相比较在国内应用的优势。</w:t>
            </w:r>
          </w:p>
        </w:tc>
      </w:tr>
      <w:tr w:rsidR="0098341D" w:rsidRPr="00352EF0" w:rsidTr="00FF733A">
        <w:trPr>
          <w:cantSplit/>
          <w:trHeight w:val="1125"/>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“一带一路”共建国家应用技术优势</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限5</w:t>
            </w:r>
            <w:r w:rsidRPr="00352EF0">
              <w:rPr>
                <w:rFonts w:ascii="仿宋_GB2312" w:eastAsia="仿宋_GB2312"/>
                <w:szCs w:val="21"/>
              </w:rPr>
              <w:t>00</w:t>
            </w:r>
            <w:r w:rsidRPr="00352EF0">
              <w:rPr>
                <w:rFonts w:ascii="仿宋_GB2312" w:eastAsia="仿宋_GB2312" w:hint="eastAsia"/>
                <w:szCs w:val="21"/>
              </w:rPr>
              <w:t>字，说明该技术与行业其他技术相比较在“一带一路”共建国家应用的优势。</w:t>
            </w:r>
          </w:p>
        </w:tc>
      </w:tr>
      <w:tr w:rsidR="0098341D" w:rsidRPr="00352EF0" w:rsidTr="00FF733A">
        <w:trPr>
          <w:cantSplit/>
          <w:trHeight w:val="1323"/>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工艺流程及运行控制参数</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bookmarkStart w:id="3" w:name="OLE_LINK19"/>
            <w:bookmarkStart w:id="4" w:name="OLE_LINK20"/>
            <w:r w:rsidRPr="00352EF0">
              <w:rPr>
                <w:rFonts w:ascii="仿宋_GB2312" w:eastAsia="仿宋_GB2312" w:hint="eastAsia"/>
                <w:szCs w:val="21"/>
              </w:rPr>
              <w:t>限500字，</w:t>
            </w:r>
            <w:bookmarkEnd w:id="3"/>
            <w:bookmarkEnd w:id="4"/>
            <w:r w:rsidRPr="00352EF0">
              <w:rPr>
                <w:rFonts w:ascii="仿宋_GB2312" w:eastAsia="仿宋_GB2312" w:hint="eastAsia"/>
                <w:szCs w:val="21"/>
              </w:rPr>
              <w:t>用文字说明应用该技术的工艺路线/工艺流程，说明各环节的具体做法及效果</w:t>
            </w:r>
            <w:bookmarkStart w:id="5" w:name="OLE_LINK15"/>
            <w:bookmarkStart w:id="6" w:name="OLE_LINK14"/>
            <w:r w:rsidRPr="00352EF0">
              <w:rPr>
                <w:rFonts w:ascii="仿宋_GB2312" w:eastAsia="仿宋_GB2312" w:hint="eastAsia"/>
                <w:szCs w:val="21"/>
              </w:rPr>
              <w:t>，说明主要工艺运行及控制参数名称及其取值范围；若放图示，在图下需详细说明图示流程细节</w:t>
            </w:r>
            <w:bookmarkEnd w:id="5"/>
            <w:bookmarkEnd w:id="6"/>
            <w:r w:rsidRPr="00352EF0">
              <w:rPr>
                <w:rFonts w:ascii="仿宋_GB2312" w:eastAsia="仿宋_GB2312" w:hint="eastAsia"/>
                <w:szCs w:val="21"/>
              </w:rPr>
              <w:t>。</w:t>
            </w:r>
          </w:p>
        </w:tc>
      </w:tr>
      <w:tr w:rsidR="0098341D" w:rsidRPr="00352EF0" w:rsidTr="00FF733A">
        <w:trPr>
          <w:cantSplit/>
          <w:trHeight w:val="2250"/>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控制的主要污染物及污染治理效果</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选列该工艺针对的特征污染物；列出针对某对象、在某条件下、应用该技术治理前后各主要污染物项目进口（或初始）、出口(或最终)浓度指标和去除率，以及工艺过程中能源和资源的回收利用率；列出应用该技术可以达到的污染物排放标准。注意：各主要污染物项目应与前面列出的特征污染物项目一致；各主要污染物项目的浓度指标数据须与申报材料中监/检测报告一致；对应的治理技术须与“工艺路线”一致。</w:t>
            </w:r>
          </w:p>
        </w:tc>
      </w:tr>
      <w:tr w:rsidR="0098341D" w:rsidRPr="00352EF0" w:rsidTr="00FF733A">
        <w:trPr>
          <w:cantSplit/>
          <w:trHeight w:val="912"/>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二次污染及其控制</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列出该系统应用中二次污染种类、数量及危害性，控制技术及效果，如污废水、固体废物等的产生及控制情况等。</w:t>
            </w:r>
          </w:p>
        </w:tc>
      </w:tr>
      <w:tr w:rsidR="0098341D" w:rsidRPr="00352EF0" w:rsidTr="00FF733A">
        <w:trPr>
          <w:cantSplit/>
          <w:trHeight w:val="1547"/>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主要经济指标及优劣势</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列出单位投资成本、单位运行成本、单位污染物处理成本、单位产品回收成本等主要经济指标，其中运行成本可按实际情况细分，如细分为水耗、电耗、药耗、其它等。并与行业其他技术经济指标对比,分析优劣势。</w:t>
            </w:r>
          </w:p>
        </w:tc>
      </w:tr>
      <w:tr w:rsidR="0098341D" w:rsidRPr="00352EF0" w:rsidTr="00FF733A">
        <w:trPr>
          <w:cantSplit/>
          <w:trHeight w:val="1666"/>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适用范围和条件</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地域：</w:t>
            </w:r>
            <w:r w:rsidRPr="00352EF0">
              <w:rPr>
                <w:rFonts w:ascii="仿宋_GB2312" w:eastAsia="仿宋_GB2312" w:hint="eastAsia"/>
                <w:szCs w:val="21"/>
                <w:u w:val="single"/>
              </w:rPr>
              <w:t xml:space="preserve">              </w:t>
            </w:r>
            <w:r w:rsidRPr="00352EF0">
              <w:rPr>
                <w:rFonts w:ascii="仿宋_GB2312" w:eastAsia="仿宋_GB2312"/>
                <w:szCs w:val="21"/>
                <w:u w:val="single"/>
              </w:rPr>
              <w:t xml:space="preserve"> </w:t>
            </w:r>
            <w:r w:rsidRPr="00352EF0">
              <w:rPr>
                <w:rFonts w:ascii="仿宋_GB2312" w:eastAsia="仿宋_GB2312" w:hint="eastAsia"/>
                <w:szCs w:val="21"/>
                <w:u w:val="single"/>
              </w:rPr>
              <w:t xml:space="preserve"> </w:t>
            </w:r>
            <w:r w:rsidRPr="00352EF0">
              <w:rPr>
                <w:rFonts w:ascii="仿宋_GB2312" w:eastAsia="仿宋_GB2312" w:hint="eastAsia"/>
                <w:szCs w:val="21"/>
              </w:rPr>
              <w:t xml:space="preserve">      行业：</w:t>
            </w:r>
            <w:r w:rsidRPr="00352EF0">
              <w:rPr>
                <w:rFonts w:ascii="仿宋_GB2312" w:eastAsia="仿宋_GB2312" w:hint="eastAsia"/>
                <w:szCs w:val="21"/>
                <w:u w:val="single"/>
              </w:rPr>
              <w:t xml:space="preserve">                </w:t>
            </w:r>
            <w:r w:rsidRPr="00352EF0">
              <w:rPr>
                <w:rFonts w:ascii="仿宋_GB2312" w:eastAsia="仿宋_GB2312" w:hint="eastAsia"/>
                <w:szCs w:val="21"/>
              </w:rPr>
              <w:t xml:space="preserve">   </w:t>
            </w:r>
          </w:p>
          <w:p w:rsidR="0098341D" w:rsidRPr="00352EF0" w:rsidRDefault="0098341D" w:rsidP="00FF733A">
            <w:pPr>
              <w:adjustRightInd w:val="0"/>
              <w:snapToGrid w:val="0"/>
              <w:spacing w:beforeLines="20" w:before="62" w:afterLines="10" w:after="31"/>
              <w:outlineLvl w:val="0"/>
              <w:rPr>
                <w:rFonts w:ascii="仿宋_GB2312" w:eastAsia="仿宋_GB2312"/>
                <w:szCs w:val="21"/>
                <w:u w:val="single"/>
              </w:rPr>
            </w:pPr>
            <w:r w:rsidRPr="00352EF0">
              <w:rPr>
                <w:rFonts w:ascii="仿宋_GB2312" w:eastAsia="仿宋_GB2312" w:hint="eastAsia"/>
                <w:szCs w:val="21"/>
              </w:rPr>
              <w:t>适用范围 ：</w:t>
            </w:r>
            <w:r w:rsidRPr="00352EF0">
              <w:rPr>
                <w:rFonts w:ascii="仿宋_GB2312" w:eastAsia="仿宋_GB2312" w:hint="eastAsia"/>
                <w:szCs w:val="21"/>
                <w:u w:val="single"/>
              </w:rPr>
              <w:t xml:space="preserve">       </w:t>
            </w:r>
            <w:r w:rsidRPr="00352EF0">
              <w:rPr>
                <w:rFonts w:ascii="仿宋_GB2312" w:eastAsia="仿宋_GB2312"/>
                <w:szCs w:val="21"/>
                <w:u w:val="single"/>
              </w:rPr>
              <w:t xml:space="preserve">  </w:t>
            </w:r>
            <w:r w:rsidRPr="00352EF0">
              <w:rPr>
                <w:rFonts w:ascii="仿宋_GB2312" w:eastAsia="仿宋_GB2312" w:hint="eastAsia"/>
                <w:szCs w:val="21"/>
                <w:u w:val="single"/>
              </w:rPr>
              <w:t xml:space="preserve">  </w:t>
            </w:r>
          </w:p>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（限100字，依据已有工程应用的情况填写，明确该技术适用的对象，包括行业、工艺等，还应说明技术应用时对环境、规模等的特殊要求，如“铝箔粗轧机常温油雾回收”）</w:t>
            </w:r>
          </w:p>
        </w:tc>
      </w:tr>
      <w:tr w:rsidR="0098341D" w:rsidRPr="00352EF0" w:rsidTr="00FF733A">
        <w:trPr>
          <w:cantSplit/>
          <w:trHeight w:val="722"/>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技术知识产权情况</w:t>
            </w:r>
          </w:p>
        </w:tc>
        <w:tc>
          <w:tcPr>
            <w:tcW w:w="5945" w:type="dxa"/>
            <w:gridSpan w:val="7"/>
            <w:vAlign w:val="center"/>
          </w:tcPr>
          <w:p w:rsidR="0098341D" w:rsidRPr="00352EF0" w:rsidRDefault="0098341D" w:rsidP="00FF733A">
            <w:pPr>
              <w:pStyle w:val="a9"/>
              <w:adjustRightInd w:val="0"/>
              <w:snapToGrid w:val="0"/>
              <w:spacing w:line="180" w:lineRule="atLeast"/>
              <w:ind w:rightChars="28" w:right="59"/>
              <w:rPr>
                <w:rFonts w:ascii="仿宋_GB2312" w:eastAsia="仿宋_GB2312" w:hAnsi="Calibri"/>
                <w:szCs w:val="21"/>
              </w:rPr>
            </w:pPr>
            <w:r w:rsidRPr="00352EF0">
              <w:rPr>
                <w:rFonts w:ascii="仿宋_GB2312" w:eastAsia="仿宋_GB2312" w:hAnsi="Calibri"/>
                <w:szCs w:val="21"/>
              </w:rPr>
              <w:t>说明该技术知识产权归属情况</w:t>
            </w:r>
            <w:r w:rsidRPr="00352EF0">
              <w:rPr>
                <w:rFonts w:ascii="仿宋_GB2312" w:eastAsia="仿宋_GB2312" w:hAnsi="Calibri" w:hint="eastAsia"/>
                <w:szCs w:val="21"/>
              </w:rPr>
              <w:t>、</w:t>
            </w:r>
            <w:r w:rsidRPr="00352EF0">
              <w:rPr>
                <w:rFonts w:ascii="仿宋_GB2312" w:eastAsia="仿宋_GB2312" w:hAnsi="Calibri"/>
                <w:szCs w:val="21"/>
              </w:rPr>
              <w:t>授权使用情况</w:t>
            </w:r>
            <w:r w:rsidRPr="00352EF0">
              <w:rPr>
                <w:rFonts w:ascii="仿宋_GB2312" w:eastAsia="仿宋_GB2312" w:hAnsi="Calibri" w:hint="eastAsia"/>
                <w:szCs w:val="21"/>
              </w:rPr>
              <w:t>、</w:t>
            </w:r>
            <w:r w:rsidRPr="00352EF0">
              <w:rPr>
                <w:rFonts w:ascii="仿宋_GB2312" w:eastAsia="仿宋_GB2312" w:hAnsi="Calibri"/>
                <w:szCs w:val="21"/>
              </w:rPr>
              <w:t>专利获取及应用情况</w:t>
            </w:r>
            <w:r w:rsidRPr="00352EF0">
              <w:rPr>
                <w:rFonts w:ascii="仿宋_GB2312" w:eastAsia="仿宋_GB2312" w:hAnsi="Calibri" w:hint="eastAsia"/>
                <w:szCs w:val="21"/>
              </w:rPr>
              <w:t>。</w:t>
            </w:r>
          </w:p>
        </w:tc>
      </w:tr>
      <w:tr w:rsidR="0098341D" w:rsidRPr="00352EF0" w:rsidTr="00FF733A">
        <w:trPr>
          <w:cantSplit/>
          <w:trHeight w:val="578"/>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szCs w:val="21"/>
              </w:rPr>
              <w:t>技术鉴定情况</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szCs w:val="21"/>
              </w:rPr>
              <w:t>填写组织单位</w:t>
            </w:r>
            <w:r w:rsidRPr="00352EF0">
              <w:rPr>
                <w:rFonts w:ascii="仿宋_GB2312" w:eastAsia="仿宋_GB2312" w:hint="eastAsia"/>
                <w:szCs w:val="21"/>
              </w:rPr>
              <w:t>、</w:t>
            </w:r>
            <w:r w:rsidRPr="00352EF0">
              <w:rPr>
                <w:rFonts w:ascii="仿宋_GB2312" w:eastAsia="仿宋_GB2312"/>
                <w:szCs w:val="21"/>
              </w:rPr>
              <w:t>鉴定时间和鉴定结论</w:t>
            </w:r>
            <w:r w:rsidRPr="00352EF0">
              <w:rPr>
                <w:rFonts w:ascii="仿宋_GB2312" w:eastAsia="仿宋_GB2312" w:hint="eastAsia"/>
                <w:szCs w:val="21"/>
              </w:rPr>
              <w:t>。</w:t>
            </w:r>
          </w:p>
        </w:tc>
      </w:tr>
      <w:tr w:rsidR="0098341D" w:rsidRPr="00352EF0" w:rsidTr="00FF733A">
        <w:trPr>
          <w:cantSplit/>
          <w:trHeight w:val="578"/>
          <w:jc w:val="center"/>
        </w:trPr>
        <w:tc>
          <w:tcPr>
            <w:tcW w:w="1980"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szCs w:val="21"/>
              </w:rPr>
              <w:t>技术获奖情况</w:t>
            </w:r>
          </w:p>
        </w:tc>
        <w:tc>
          <w:tcPr>
            <w:tcW w:w="5945" w:type="dxa"/>
            <w:gridSpan w:val="7"/>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szCs w:val="21"/>
              </w:rPr>
              <w:t>填写获奖时间</w:t>
            </w:r>
            <w:r w:rsidRPr="00352EF0">
              <w:rPr>
                <w:rFonts w:ascii="仿宋_GB2312" w:eastAsia="仿宋_GB2312" w:hint="eastAsia"/>
                <w:szCs w:val="21"/>
              </w:rPr>
              <w:t>、</w:t>
            </w:r>
            <w:r w:rsidRPr="00352EF0">
              <w:rPr>
                <w:rFonts w:ascii="仿宋_GB2312" w:eastAsia="仿宋_GB2312"/>
                <w:szCs w:val="21"/>
              </w:rPr>
              <w:t>获奖等级和奖项名称</w:t>
            </w:r>
            <w:r w:rsidRPr="00352EF0">
              <w:rPr>
                <w:rFonts w:ascii="仿宋_GB2312" w:eastAsia="仿宋_GB2312" w:hint="eastAsia"/>
                <w:szCs w:val="21"/>
              </w:rPr>
              <w:t>。</w:t>
            </w:r>
          </w:p>
        </w:tc>
      </w:tr>
      <w:tr w:rsidR="0098341D" w:rsidRPr="00352EF0" w:rsidTr="00FF733A">
        <w:trPr>
          <w:cantSplit/>
          <w:trHeight w:val="514"/>
          <w:jc w:val="center"/>
        </w:trPr>
        <w:tc>
          <w:tcPr>
            <w:tcW w:w="1980" w:type="dxa"/>
            <w:tcBorders>
              <w:right w:val="single" w:sz="4" w:space="0" w:color="auto"/>
            </w:tcBorders>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lastRenderedPageBreak/>
              <w:t>推广情况</w:t>
            </w:r>
          </w:p>
        </w:tc>
        <w:tc>
          <w:tcPr>
            <w:tcW w:w="5945" w:type="dxa"/>
            <w:gridSpan w:val="7"/>
            <w:tcBorders>
              <w:left w:val="single" w:sz="4" w:space="0" w:color="auto"/>
            </w:tcBorders>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限200字。</w:t>
            </w:r>
          </w:p>
        </w:tc>
      </w:tr>
      <w:tr w:rsidR="0098341D" w:rsidRPr="00352EF0" w:rsidTr="00FF733A">
        <w:trPr>
          <w:cantSplit/>
          <w:trHeight w:val="706"/>
          <w:jc w:val="center"/>
        </w:trPr>
        <w:tc>
          <w:tcPr>
            <w:tcW w:w="1980" w:type="dxa"/>
            <w:tcBorders>
              <w:right w:val="single" w:sz="4" w:space="0" w:color="auto"/>
            </w:tcBorders>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潜在需求</w:t>
            </w:r>
          </w:p>
        </w:tc>
        <w:tc>
          <w:tcPr>
            <w:tcW w:w="5945" w:type="dxa"/>
            <w:gridSpan w:val="7"/>
            <w:tcBorders>
              <w:left w:val="single" w:sz="4" w:space="0" w:color="auto"/>
            </w:tcBorders>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说明企业潜在需求，如是否需要融资、开拓“一带一路”市场、开拓国内市场等。</w:t>
            </w:r>
          </w:p>
        </w:tc>
      </w:tr>
      <w:tr w:rsidR="0098341D" w:rsidRPr="00352EF0" w:rsidTr="00FF733A">
        <w:trPr>
          <w:cantSplit/>
          <w:trHeight w:val="1680"/>
          <w:jc w:val="center"/>
        </w:trPr>
        <w:tc>
          <w:tcPr>
            <w:tcW w:w="1980" w:type="dxa"/>
            <w:tcBorders>
              <w:right w:val="single" w:sz="4" w:space="0" w:color="auto"/>
            </w:tcBorders>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典型案例</w:t>
            </w:r>
          </w:p>
        </w:tc>
        <w:tc>
          <w:tcPr>
            <w:tcW w:w="5945" w:type="dxa"/>
            <w:gridSpan w:val="7"/>
            <w:tcBorders>
              <w:left w:val="single" w:sz="4" w:space="0" w:color="auto"/>
            </w:tcBorders>
            <w:vAlign w:val="center"/>
          </w:tcPr>
          <w:p w:rsidR="0098341D" w:rsidRPr="00352EF0" w:rsidRDefault="0098341D" w:rsidP="00FF733A">
            <w:pPr>
              <w:snapToGrid w:val="0"/>
              <w:spacing w:line="276" w:lineRule="auto"/>
              <w:rPr>
                <w:rFonts w:ascii="仿宋_GB2312" w:eastAsia="仿宋_GB2312"/>
                <w:sz w:val="24"/>
              </w:rPr>
            </w:pPr>
            <w:r w:rsidRPr="00352EF0">
              <w:rPr>
                <w:rFonts w:ascii="仿宋_GB2312" w:eastAsia="仿宋_GB2312" w:hint="eastAsia"/>
                <w:szCs w:val="21"/>
              </w:rPr>
              <w:t>典型案例名称：</w:t>
            </w:r>
            <w:r w:rsidRPr="00352EF0">
              <w:rPr>
                <w:rFonts w:ascii="仿宋_GB2312" w:eastAsia="仿宋_GB2312" w:hint="eastAsia"/>
                <w:szCs w:val="21"/>
                <w:u w:val="single"/>
              </w:rPr>
              <w:t xml:space="preserve"> </w:t>
            </w:r>
            <w:r w:rsidRPr="00352EF0">
              <w:rPr>
                <w:rFonts w:ascii="仿宋_GB2312" w:eastAsia="仿宋_GB2312"/>
                <w:szCs w:val="21"/>
                <w:u w:val="single"/>
              </w:rPr>
              <w:t xml:space="preserve">                </w:t>
            </w:r>
            <w:r w:rsidRPr="00352EF0">
              <w:rPr>
                <w:rFonts w:ascii="仿宋_GB2312" w:eastAsia="仿宋_GB2312" w:hint="eastAsia"/>
                <w:szCs w:val="21"/>
              </w:rPr>
              <w:t>（如：柬埔寨**燃煤电厂脱硫脱硝除尘改造项目）</w:t>
            </w:r>
          </w:p>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项目实施地点：中国国内□；“一带一路国家”□</w:t>
            </w:r>
            <w:r w:rsidRPr="00352EF0">
              <w:rPr>
                <w:rFonts w:ascii="仿宋_GB2312" w:eastAsia="仿宋_GB2312" w:hint="eastAsia"/>
                <w:szCs w:val="21"/>
                <w:u w:val="single"/>
              </w:rPr>
              <w:t xml:space="preserve"> </w:t>
            </w:r>
            <w:r w:rsidRPr="00352EF0">
              <w:rPr>
                <w:rFonts w:ascii="仿宋_GB2312" w:eastAsia="仿宋_GB2312"/>
                <w:szCs w:val="21"/>
                <w:u w:val="single"/>
              </w:rPr>
              <w:t xml:space="preserve">     </w:t>
            </w:r>
            <w:r w:rsidRPr="00352EF0">
              <w:rPr>
                <w:rFonts w:ascii="仿宋_GB2312" w:eastAsia="仿宋_GB2312" w:hint="eastAsia"/>
                <w:szCs w:val="21"/>
              </w:rPr>
              <w:t>（填写具体国家/地区名称）；其他国家/地区□。</w:t>
            </w:r>
          </w:p>
          <w:p w:rsidR="0098341D" w:rsidRPr="00352EF0" w:rsidRDefault="0098341D" w:rsidP="00FF733A">
            <w:pPr>
              <w:adjustRightInd w:val="0"/>
              <w:snapToGrid w:val="0"/>
              <w:spacing w:beforeLines="20" w:before="62" w:afterLines="10" w:after="31"/>
              <w:outlineLvl w:val="0"/>
              <w:rPr>
                <w:rFonts w:ascii="仿宋_GB2312" w:eastAsia="仿宋_GB2312"/>
                <w:szCs w:val="21"/>
                <w:u w:val="single"/>
              </w:rPr>
            </w:pPr>
            <w:r w:rsidRPr="00352EF0">
              <w:rPr>
                <w:rFonts w:ascii="仿宋_GB2312" w:eastAsia="仿宋_GB2312" w:hint="eastAsia"/>
                <w:szCs w:val="21"/>
              </w:rPr>
              <w:t>（根据提交的技术工程应用的《典型案例》材料填写）</w:t>
            </w:r>
          </w:p>
        </w:tc>
      </w:tr>
      <w:tr w:rsidR="0098341D" w:rsidRPr="00352EF0" w:rsidTr="00FF733A">
        <w:trPr>
          <w:trHeight w:val="587"/>
          <w:jc w:val="center"/>
        </w:trPr>
        <w:tc>
          <w:tcPr>
            <w:tcW w:w="1980" w:type="dxa"/>
            <w:vMerge w:val="restart"/>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主要用户</w:t>
            </w:r>
          </w:p>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名录</w:t>
            </w:r>
            <w:r w:rsidRPr="00352EF0">
              <w:rPr>
                <w:rFonts w:ascii="仿宋_GB2312" w:eastAsia="仿宋_GB2312" w:hint="eastAsia"/>
                <w:szCs w:val="21"/>
                <w:vertAlign w:val="superscript"/>
              </w:rPr>
              <w:t>2</w:t>
            </w:r>
          </w:p>
        </w:tc>
        <w:tc>
          <w:tcPr>
            <w:tcW w:w="1138"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单位名称</w:t>
            </w:r>
          </w:p>
        </w:tc>
        <w:tc>
          <w:tcPr>
            <w:tcW w:w="1134" w:type="dxa"/>
            <w:gridSpan w:val="2"/>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项目名称</w:t>
            </w:r>
          </w:p>
        </w:tc>
        <w:tc>
          <w:tcPr>
            <w:tcW w:w="1276" w:type="dxa"/>
            <w:gridSpan w:val="2"/>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项目运行时间和效果</w:t>
            </w:r>
          </w:p>
        </w:tc>
        <w:tc>
          <w:tcPr>
            <w:tcW w:w="1134"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联系人</w:t>
            </w:r>
          </w:p>
        </w:tc>
        <w:tc>
          <w:tcPr>
            <w:tcW w:w="1263" w:type="dxa"/>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r w:rsidRPr="00352EF0">
              <w:rPr>
                <w:rFonts w:ascii="仿宋_GB2312" w:eastAsia="仿宋_GB2312" w:hint="eastAsia"/>
                <w:szCs w:val="21"/>
              </w:rPr>
              <w:t>联系电话</w:t>
            </w:r>
          </w:p>
        </w:tc>
      </w:tr>
      <w:tr w:rsidR="0098341D" w:rsidRPr="00352EF0" w:rsidTr="00FF733A">
        <w:trPr>
          <w:trHeight w:val="578"/>
          <w:jc w:val="center"/>
        </w:trPr>
        <w:tc>
          <w:tcPr>
            <w:tcW w:w="1980" w:type="dxa"/>
            <w:vMerge/>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8"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4" w:type="dxa"/>
            <w:gridSpan w:val="2"/>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276" w:type="dxa"/>
            <w:gridSpan w:val="2"/>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4"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263"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r>
      <w:tr w:rsidR="0098341D" w:rsidRPr="00352EF0" w:rsidTr="00FF733A">
        <w:trPr>
          <w:trHeight w:val="578"/>
          <w:jc w:val="center"/>
        </w:trPr>
        <w:tc>
          <w:tcPr>
            <w:tcW w:w="1980" w:type="dxa"/>
            <w:vMerge/>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8"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4" w:type="dxa"/>
            <w:gridSpan w:val="2"/>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276" w:type="dxa"/>
            <w:gridSpan w:val="2"/>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4"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263"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r>
      <w:tr w:rsidR="0098341D" w:rsidRPr="00352EF0" w:rsidTr="00FF733A">
        <w:trPr>
          <w:trHeight w:val="578"/>
          <w:jc w:val="center"/>
        </w:trPr>
        <w:tc>
          <w:tcPr>
            <w:tcW w:w="1980" w:type="dxa"/>
            <w:vMerge/>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8"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4" w:type="dxa"/>
            <w:gridSpan w:val="2"/>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276" w:type="dxa"/>
            <w:gridSpan w:val="2"/>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4"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263"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r>
      <w:tr w:rsidR="0098341D" w:rsidRPr="00352EF0" w:rsidTr="00FF733A">
        <w:trPr>
          <w:trHeight w:val="578"/>
          <w:jc w:val="center"/>
        </w:trPr>
        <w:tc>
          <w:tcPr>
            <w:tcW w:w="1980" w:type="dxa"/>
            <w:vMerge/>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8"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4" w:type="dxa"/>
            <w:gridSpan w:val="2"/>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276" w:type="dxa"/>
            <w:gridSpan w:val="2"/>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4"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263"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r>
      <w:tr w:rsidR="0098341D" w:rsidRPr="00352EF0" w:rsidTr="00FF733A">
        <w:trPr>
          <w:trHeight w:val="578"/>
          <w:jc w:val="center"/>
        </w:trPr>
        <w:tc>
          <w:tcPr>
            <w:tcW w:w="1980" w:type="dxa"/>
            <w:vMerge/>
            <w:vAlign w:val="center"/>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8"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4" w:type="dxa"/>
            <w:gridSpan w:val="2"/>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276" w:type="dxa"/>
            <w:gridSpan w:val="2"/>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134"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c>
          <w:tcPr>
            <w:tcW w:w="1263" w:type="dxa"/>
          </w:tcPr>
          <w:p w:rsidR="0098341D" w:rsidRPr="00352EF0" w:rsidRDefault="0098341D" w:rsidP="00FF733A">
            <w:pPr>
              <w:adjustRightInd w:val="0"/>
              <w:snapToGrid w:val="0"/>
              <w:spacing w:beforeLines="20" w:before="62" w:afterLines="10" w:after="31"/>
              <w:outlineLvl w:val="0"/>
              <w:rPr>
                <w:rFonts w:ascii="仿宋_GB2312" w:eastAsia="仿宋_GB2312"/>
                <w:szCs w:val="21"/>
              </w:rPr>
            </w:pPr>
          </w:p>
        </w:tc>
      </w:tr>
      <w:tr w:rsidR="0098341D" w:rsidRPr="00352EF0" w:rsidTr="00FF733A">
        <w:trPr>
          <w:trHeight w:val="1125"/>
          <w:jc w:val="center"/>
        </w:trPr>
        <w:tc>
          <w:tcPr>
            <w:tcW w:w="7925" w:type="dxa"/>
            <w:gridSpan w:val="8"/>
            <w:vAlign w:val="center"/>
          </w:tcPr>
          <w:p w:rsidR="0098341D" w:rsidRPr="00352EF0" w:rsidRDefault="0098341D" w:rsidP="00FF733A">
            <w:pPr>
              <w:rPr>
                <w:rFonts w:ascii="仿宋_GB2312" w:eastAsia="仿宋_GB2312"/>
                <w:b/>
                <w:bCs/>
                <w:color w:val="000000"/>
                <w:szCs w:val="21"/>
              </w:rPr>
            </w:pPr>
            <w:r w:rsidRPr="00352EF0">
              <w:rPr>
                <w:rFonts w:ascii="仿宋_GB2312" w:eastAsia="仿宋_GB2312" w:hint="eastAsia"/>
                <w:b/>
                <w:bCs/>
                <w:color w:val="000000"/>
                <w:szCs w:val="21"/>
              </w:rPr>
              <w:t>推荐单位意见：</w:t>
            </w:r>
          </w:p>
          <w:p w:rsidR="0098341D" w:rsidRPr="00352EF0" w:rsidRDefault="0098341D" w:rsidP="00FF733A">
            <w:pPr>
              <w:rPr>
                <w:rFonts w:ascii="仿宋_GB2312" w:eastAsia="仿宋_GB2312"/>
                <w:b/>
                <w:bCs/>
                <w:color w:val="000000"/>
                <w:szCs w:val="21"/>
              </w:rPr>
            </w:pPr>
          </w:p>
          <w:p w:rsidR="0098341D" w:rsidRPr="00352EF0" w:rsidRDefault="0098341D" w:rsidP="00FF733A">
            <w:pPr>
              <w:spacing w:beforeLines="10" w:before="31"/>
              <w:ind w:firstLineChars="2400" w:firstLine="5040"/>
              <w:rPr>
                <w:rFonts w:ascii="仿宋_GB2312" w:eastAsia="仿宋_GB2312"/>
                <w:szCs w:val="21"/>
              </w:rPr>
            </w:pPr>
          </w:p>
          <w:p w:rsidR="0098341D" w:rsidRPr="00352EF0" w:rsidRDefault="0098341D" w:rsidP="00FF733A">
            <w:pPr>
              <w:spacing w:beforeLines="10" w:before="31"/>
              <w:ind w:firstLineChars="2400" w:firstLine="5040"/>
              <w:rPr>
                <w:rFonts w:ascii="仿宋_GB2312" w:eastAsia="仿宋_GB2312"/>
                <w:color w:val="000000"/>
                <w:szCs w:val="21"/>
              </w:rPr>
            </w:pPr>
            <w:r w:rsidRPr="00352EF0">
              <w:rPr>
                <w:rFonts w:ascii="仿宋_GB2312" w:eastAsia="仿宋_GB2312" w:hint="eastAsia"/>
                <w:color w:val="000000"/>
                <w:szCs w:val="21"/>
              </w:rPr>
              <w:t>（公章）</w:t>
            </w:r>
          </w:p>
          <w:p w:rsidR="0098341D" w:rsidRPr="00352EF0" w:rsidRDefault="0098341D" w:rsidP="00FF733A">
            <w:pPr>
              <w:spacing w:beforeLines="10" w:before="31"/>
              <w:ind w:firstLineChars="2600" w:firstLine="5460"/>
              <w:rPr>
                <w:rFonts w:ascii="仿宋_GB2312" w:eastAsia="仿宋_GB2312"/>
                <w:color w:val="000000"/>
                <w:szCs w:val="21"/>
              </w:rPr>
            </w:pPr>
          </w:p>
          <w:p w:rsidR="0098341D" w:rsidRPr="00352EF0" w:rsidRDefault="0098341D" w:rsidP="00FF733A">
            <w:pPr>
              <w:rPr>
                <w:rFonts w:ascii="仿宋_GB2312" w:eastAsia="仿宋_GB2312"/>
                <w:b/>
                <w:bCs/>
                <w:color w:val="000000"/>
                <w:szCs w:val="21"/>
              </w:rPr>
            </w:pPr>
            <w:r w:rsidRPr="00352EF0">
              <w:rPr>
                <w:rFonts w:ascii="仿宋_GB2312" w:eastAsia="仿宋_GB2312" w:hint="eastAsia"/>
                <w:color w:val="000000"/>
                <w:szCs w:val="21"/>
              </w:rPr>
              <w:t xml:space="preserve">                                      日期：    年   月   日</w:t>
            </w:r>
          </w:p>
        </w:tc>
      </w:tr>
      <w:tr w:rsidR="0098341D" w:rsidRPr="00352EF0" w:rsidTr="00FF733A">
        <w:trPr>
          <w:trHeight w:val="699"/>
          <w:jc w:val="center"/>
        </w:trPr>
        <w:tc>
          <w:tcPr>
            <w:tcW w:w="7925" w:type="dxa"/>
            <w:gridSpan w:val="8"/>
            <w:vAlign w:val="center"/>
          </w:tcPr>
          <w:p w:rsidR="0098341D" w:rsidRPr="00352EF0" w:rsidRDefault="0098341D" w:rsidP="00FF733A">
            <w:pPr>
              <w:rPr>
                <w:rFonts w:ascii="仿宋_GB2312" w:eastAsia="仿宋_GB2312"/>
                <w:b/>
                <w:bCs/>
                <w:color w:val="000000"/>
                <w:szCs w:val="21"/>
              </w:rPr>
            </w:pPr>
            <w:r w:rsidRPr="00352EF0">
              <w:rPr>
                <w:rFonts w:ascii="仿宋_GB2312" w:eastAsia="仿宋_GB2312" w:hint="eastAsia"/>
                <w:b/>
                <w:bCs/>
                <w:color w:val="000000"/>
                <w:szCs w:val="21"/>
              </w:rPr>
              <w:t>申报单位承诺：</w:t>
            </w:r>
          </w:p>
          <w:p w:rsidR="0098341D" w:rsidRPr="00352EF0" w:rsidRDefault="0098341D" w:rsidP="00FF733A">
            <w:pPr>
              <w:adjustRightInd w:val="0"/>
              <w:snapToGrid w:val="0"/>
              <w:spacing w:beforeLines="50" w:before="156" w:afterLines="10" w:after="31"/>
              <w:ind w:firstLineChars="200" w:firstLine="420"/>
              <w:outlineLvl w:val="0"/>
              <w:rPr>
                <w:rFonts w:ascii="仿宋_GB2312" w:eastAsia="仿宋_GB2312"/>
                <w:szCs w:val="21"/>
              </w:rPr>
            </w:pPr>
            <w:r w:rsidRPr="00352EF0">
              <w:rPr>
                <w:rFonts w:ascii="仿宋_GB2312" w:eastAsia="仿宋_GB2312" w:hint="eastAsia"/>
                <w:szCs w:val="21"/>
              </w:rPr>
              <w:t>申报材料内容属实、准确。技术知识产权明晰，如有知识产权纠纷，由本单位承担一切法律责任。</w:t>
            </w:r>
          </w:p>
          <w:p w:rsidR="0098341D" w:rsidRPr="00352EF0" w:rsidRDefault="0098341D" w:rsidP="00FF733A">
            <w:pPr>
              <w:adjustRightInd w:val="0"/>
              <w:snapToGrid w:val="0"/>
              <w:spacing w:beforeLines="20" w:before="62" w:afterLines="10" w:after="31"/>
              <w:ind w:firstLineChars="200" w:firstLine="420"/>
              <w:outlineLvl w:val="0"/>
              <w:rPr>
                <w:rFonts w:ascii="仿宋_GB2312" w:eastAsia="仿宋_GB2312"/>
                <w:szCs w:val="21"/>
              </w:rPr>
            </w:pPr>
            <w:r w:rsidRPr="00352EF0">
              <w:rPr>
                <w:rFonts w:ascii="仿宋_GB2312" w:eastAsia="仿宋_GB2312" w:hint="eastAsia"/>
                <w:szCs w:val="21"/>
              </w:rPr>
              <w:t>特此承诺。</w:t>
            </w:r>
          </w:p>
          <w:p w:rsidR="0098341D" w:rsidRPr="00352EF0" w:rsidRDefault="0098341D" w:rsidP="00FF733A">
            <w:pPr>
              <w:spacing w:beforeLines="10" w:before="31"/>
              <w:ind w:firstLineChars="2400" w:firstLine="5040"/>
              <w:rPr>
                <w:rFonts w:ascii="仿宋_GB2312" w:eastAsia="仿宋_GB2312"/>
                <w:color w:val="000000"/>
                <w:szCs w:val="21"/>
              </w:rPr>
            </w:pPr>
            <w:r w:rsidRPr="00352EF0">
              <w:rPr>
                <w:rFonts w:ascii="仿宋_GB2312" w:eastAsia="仿宋_GB2312" w:hint="eastAsia"/>
                <w:color w:val="000000"/>
                <w:szCs w:val="21"/>
              </w:rPr>
              <w:t>（公章）</w:t>
            </w:r>
          </w:p>
          <w:p w:rsidR="0098341D" w:rsidRPr="00352EF0" w:rsidRDefault="0098341D" w:rsidP="00FF733A">
            <w:pPr>
              <w:rPr>
                <w:rFonts w:ascii="仿宋_GB2312" w:eastAsia="仿宋_GB2312"/>
                <w:b/>
                <w:bCs/>
                <w:color w:val="000000"/>
                <w:szCs w:val="21"/>
              </w:rPr>
            </w:pPr>
            <w:r w:rsidRPr="00352EF0">
              <w:rPr>
                <w:rFonts w:ascii="仿宋_GB2312" w:eastAsia="仿宋_GB2312" w:hint="eastAsia"/>
                <w:color w:val="000000"/>
                <w:szCs w:val="21"/>
              </w:rPr>
              <w:t xml:space="preserve">                                      日期：    年   月   日</w:t>
            </w:r>
          </w:p>
        </w:tc>
      </w:tr>
    </w:tbl>
    <w:p w:rsidR="0098341D" w:rsidRDefault="0098341D" w:rsidP="0098341D">
      <w:pPr>
        <w:spacing w:line="360" w:lineRule="auto"/>
        <w:ind w:leftChars="202" w:left="424"/>
        <w:rPr>
          <w:rFonts w:eastAsia="仿宋_GB2312"/>
          <w:sz w:val="24"/>
          <w:szCs w:val="30"/>
        </w:rPr>
      </w:pPr>
      <w:r>
        <w:rPr>
          <w:rFonts w:eastAsia="仿宋_GB2312" w:hint="eastAsia"/>
          <w:sz w:val="24"/>
          <w:szCs w:val="30"/>
        </w:rPr>
        <w:t>填表说明：</w:t>
      </w:r>
    </w:p>
    <w:p w:rsidR="0098341D" w:rsidRDefault="0098341D" w:rsidP="0098341D">
      <w:pPr>
        <w:numPr>
          <w:ilvl w:val="0"/>
          <w:numId w:val="6"/>
        </w:numPr>
        <w:tabs>
          <w:tab w:val="clear" w:pos="1260"/>
        </w:tabs>
        <w:spacing w:line="360" w:lineRule="exact"/>
        <w:ind w:leftChars="202" w:left="424" w:firstLine="0"/>
        <w:rPr>
          <w:rFonts w:eastAsia="仿宋_GB2312"/>
          <w:sz w:val="24"/>
          <w:szCs w:val="30"/>
        </w:rPr>
      </w:pPr>
      <w:r>
        <w:rPr>
          <w:rFonts w:eastAsia="仿宋_GB2312"/>
          <w:sz w:val="24"/>
          <w:szCs w:val="30"/>
        </w:rPr>
        <w:t>“</w:t>
      </w:r>
      <w:r>
        <w:rPr>
          <w:rFonts w:eastAsia="仿宋_GB2312" w:hint="eastAsia"/>
          <w:sz w:val="24"/>
          <w:szCs w:val="30"/>
        </w:rPr>
        <w:t>申报</w:t>
      </w:r>
      <w:r>
        <w:rPr>
          <w:rFonts w:eastAsia="仿宋_GB2312"/>
          <w:sz w:val="24"/>
          <w:szCs w:val="30"/>
        </w:rPr>
        <w:t>单位</w:t>
      </w:r>
      <w:r>
        <w:rPr>
          <w:rFonts w:eastAsia="仿宋_GB2312"/>
          <w:sz w:val="24"/>
          <w:szCs w:val="30"/>
        </w:rPr>
        <w:t>”</w:t>
      </w:r>
      <w:r>
        <w:rPr>
          <w:rFonts w:eastAsia="仿宋_GB2312"/>
          <w:sz w:val="24"/>
          <w:szCs w:val="30"/>
        </w:rPr>
        <w:t>应填写具有独立法人资格的单位全称；若是两个</w:t>
      </w:r>
      <w:r>
        <w:rPr>
          <w:rFonts w:eastAsia="仿宋_GB2312" w:hint="eastAsia"/>
          <w:sz w:val="24"/>
          <w:szCs w:val="30"/>
        </w:rPr>
        <w:t>及以上</w:t>
      </w:r>
      <w:r>
        <w:rPr>
          <w:rFonts w:eastAsia="仿宋_GB2312"/>
          <w:sz w:val="24"/>
          <w:szCs w:val="30"/>
        </w:rPr>
        <w:t>单位联合研发，应将主要单位填写在前。</w:t>
      </w:r>
    </w:p>
    <w:p w:rsidR="0098341D" w:rsidRDefault="0098341D" w:rsidP="0098341D">
      <w:pPr>
        <w:numPr>
          <w:ilvl w:val="0"/>
          <w:numId w:val="6"/>
        </w:numPr>
        <w:tabs>
          <w:tab w:val="clear" w:pos="1260"/>
        </w:tabs>
        <w:spacing w:line="360" w:lineRule="exact"/>
        <w:ind w:leftChars="202" w:left="424" w:firstLine="0"/>
        <w:rPr>
          <w:rFonts w:eastAsia="仿宋_GB2312"/>
          <w:sz w:val="24"/>
          <w:szCs w:val="30"/>
        </w:rPr>
      </w:pPr>
      <w:r>
        <w:rPr>
          <w:rFonts w:eastAsia="仿宋_GB2312"/>
          <w:sz w:val="24"/>
          <w:szCs w:val="30"/>
        </w:rPr>
        <w:t>若是两个</w:t>
      </w:r>
      <w:r>
        <w:rPr>
          <w:rFonts w:eastAsia="仿宋_GB2312" w:hint="eastAsia"/>
          <w:sz w:val="24"/>
          <w:szCs w:val="30"/>
        </w:rPr>
        <w:t>及以上</w:t>
      </w:r>
      <w:r>
        <w:rPr>
          <w:rFonts w:eastAsia="仿宋_GB2312"/>
          <w:sz w:val="24"/>
          <w:szCs w:val="30"/>
        </w:rPr>
        <w:t>单位联合研发，应</w:t>
      </w:r>
      <w:r>
        <w:rPr>
          <w:rFonts w:eastAsia="仿宋_GB2312" w:hint="eastAsia"/>
          <w:sz w:val="24"/>
          <w:szCs w:val="30"/>
        </w:rPr>
        <w:t>填写</w:t>
      </w:r>
      <w:r>
        <w:rPr>
          <w:rFonts w:eastAsia="仿宋_GB2312"/>
          <w:sz w:val="24"/>
          <w:szCs w:val="30"/>
        </w:rPr>
        <w:t>主要单位</w:t>
      </w:r>
      <w:r>
        <w:rPr>
          <w:rFonts w:eastAsia="仿宋_GB2312" w:hint="eastAsia"/>
          <w:sz w:val="24"/>
          <w:szCs w:val="30"/>
        </w:rPr>
        <w:t>的法人代表</w:t>
      </w:r>
      <w:r>
        <w:rPr>
          <w:rFonts w:eastAsia="仿宋_GB2312"/>
          <w:sz w:val="24"/>
          <w:szCs w:val="30"/>
        </w:rPr>
        <w:t>。</w:t>
      </w:r>
    </w:p>
    <w:p w:rsidR="0098341D" w:rsidRDefault="0098341D" w:rsidP="0098341D">
      <w:pPr>
        <w:numPr>
          <w:ilvl w:val="0"/>
          <w:numId w:val="6"/>
        </w:numPr>
        <w:tabs>
          <w:tab w:val="clear" w:pos="1260"/>
        </w:tabs>
        <w:spacing w:line="360" w:lineRule="exact"/>
        <w:ind w:leftChars="202" w:left="424" w:firstLine="0"/>
        <w:rPr>
          <w:rFonts w:eastAsia="仿宋_GB2312"/>
          <w:sz w:val="24"/>
          <w:szCs w:val="30"/>
        </w:rPr>
      </w:pPr>
      <w:r>
        <w:rPr>
          <w:rFonts w:eastAsia="仿宋_GB2312" w:hint="eastAsia"/>
          <w:sz w:val="24"/>
          <w:szCs w:val="30"/>
        </w:rPr>
        <w:t>申报表右栏括号内文字为填写说明，填写时请先清除再填写。</w:t>
      </w:r>
    </w:p>
    <w:p w:rsidR="0098341D" w:rsidRDefault="0098341D" w:rsidP="0098341D">
      <w:pPr>
        <w:numPr>
          <w:ilvl w:val="0"/>
          <w:numId w:val="6"/>
        </w:numPr>
        <w:tabs>
          <w:tab w:val="clear" w:pos="1260"/>
        </w:tabs>
        <w:spacing w:line="360" w:lineRule="exact"/>
        <w:ind w:leftChars="202" w:left="424" w:firstLine="0"/>
        <w:rPr>
          <w:rFonts w:eastAsia="仿宋_GB2312"/>
          <w:sz w:val="24"/>
          <w:szCs w:val="30"/>
        </w:rPr>
      </w:pPr>
      <w:r>
        <w:rPr>
          <w:rFonts w:eastAsia="仿宋_GB2312" w:hint="eastAsia"/>
          <w:sz w:val="24"/>
          <w:szCs w:val="30"/>
        </w:rPr>
        <w:t>申报单位应如实填写并对填报内容的真实性负责，在“申报单位承诺”处加盖公章，公章须与申报单位名称一致，公章不得复印。</w:t>
      </w:r>
    </w:p>
    <w:p w:rsidR="0098341D" w:rsidRDefault="0098341D" w:rsidP="0098341D">
      <w:pPr>
        <w:numPr>
          <w:ilvl w:val="0"/>
          <w:numId w:val="6"/>
        </w:numPr>
        <w:tabs>
          <w:tab w:val="clear" w:pos="1260"/>
        </w:tabs>
        <w:spacing w:line="360" w:lineRule="exact"/>
        <w:ind w:leftChars="202" w:left="424" w:firstLine="0"/>
        <w:rPr>
          <w:rFonts w:eastAsia="仿宋_GB2312"/>
          <w:sz w:val="24"/>
          <w:szCs w:val="30"/>
        </w:rPr>
      </w:pPr>
      <w:r>
        <w:rPr>
          <w:rFonts w:eastAsia="仿宋_GB2312" w:hint="eastAsia"/>
          <w:sz w:val="24"/>
          <w:szCs w:val="30"/>
        </w:rPr>
        <w:t>申报单位制作好申报材料后应请推荐单位填写“推荐单位审查意见”并加盖公章，公章须与推荐单位名称一致，公章不得复印。</w:t>
      </w:r>
    </w:p>
    <w:p w:rsidR="0098341D" w:rsidRDefault="0098341D" w:rsidP="0098341D">
      <w:pPr>
        <w:numPr>
          <w:ilvl w:val="0"/>
          <w:numId w:val="6"/>
        </w:numPr>
        <w:tabs>
          <w:tab w:val="clear" w:pos="1260"/>
        </w:tabs>
        <w:spacing w:line="360" w:lineRule="exact"/>
        <w:ind w:leftChars="202" w:left="424" w:firstLine="0"/>
        <w:rPr>
          <w:rFonts w:eastAsia="仿宋_GB2312"/>
          <w:sz w:val="24"/>
          <w:szCs w:val="30"/>
        </w:rPr>
      </w:pPr>
      <w:r>
        <w:rPr>
          <w:rFonts w:eastAsia="仿宋_GB2312" w:hint="eastAsia"/>
          <w:sz w:val="24"/>
          <w:szCs w:val="30"/>
        </w:rPr>
        <w:lastRenderedPageBreak/>
        <w:t>申报材料若缺少关键材料或对技术内容介绍不清晰则不能进入评审程序，申报单位应严格按要求填写，保证填报内容的客观、准确、前后一致。</w:t>
      </w:r>
    </w:p>
    <w:p w:rsidR="0098341D" w:rsidRDefault="0098341D" w:rsidP="0098341D">
      <w:pPr>
        <w:numPr>
          <w:ilvl w:val="0"/>
          <w:numId w:val="6"/>
        </w:numPr>
        <w:tabs>
          <w:tab w:val="clear" w:pos="1260"/>
        </w:tabs>
        <w:spacing w:line="360" w:lineRule="exact"/>
        <w:ind w:leftChars="202" w:left="424" w:firstLine="0"/>
        <w:rPr>
          <w:rFonts w:eastAsia="仿宋_GB2312"/>
          <w:color w:val="000000"/>
          <w:sz w:val="24"/>
          <w:szCs w:val="30"/>
        </w:rPr>
      </w:pPr>
      <w:r>
        <w:rPr>
          <w:rFonts w:eastAsia="仿宋_GB2312" w:hint="eastAsia"/>
          <w:color w:val="000000"/>
          <w:sz w:val="24"/>
          <w:szCs w:val="30"/>
        </w:rPr>
        <w:t>请填写主要用户的信息，不低于</w:t>
      </w:r>
      <w:r>
        <w:rPr>
          <w:rFonts w:eastAsia="仿宋_GB2312"/>
          <w:color w:val="000000"/>
          <w:sz w:val="24"/>
          <w:szCs w:val="30"/>
        </w:rPr>
        <w:t>3</w:t>
      </w:r>
      <w:r>
        <w:rPr>
          <w:rFonts w:eastAsia="仿宋_GB2312" w:hint="eastAsia"/>
          <w:color w:val="000000"/>
          <w:sz w:val="24"/>
          <w:szCs w:val="30"/>
        </w:rPr>
        <w:t>家。</w:t>
      </w:r>
    </w:p>
    <w:p w:rsidR="0098341D" w:rsidRPr="00CA7887" w:rsidRDefault="0098341D" w:rsidP="0098341D">
      <w:pPr>
        <w:widowControl/>
        <w:rPr>
          <w:rFonts w:ascii="仿宋_GB2312" w:eastAsia="仿宋_GB2312" w:hAnsi="宋体"/>
          <w:sz w:val="30"/>
          <w:szCs w:val="30"/>
        </w:rPr>
      </w:pPr>
      <w:r>
        <w:rPr>
          <w:rFonts w:ascii="仿宋" w:eastAsia="仿宋" w:hAnsi="仿宋"/>
        </w:rPr>
        <w:br w:type="page"/>
      </w:r>
      <w:r w:rsidRPr="00CA7887">
        <w:rPr>
          <w:rFonts w:ascii="仿宋_GB2312" w:eastAsia="仿宋_GB2312" w:hAnsi="宋体" w:hint="eastAsia"/>
          <w:sz w:val="30"/>
          <w:szCs w:val="30"/>
        </w:rPr>
        <w:lastRenderedPageBreak/>
        <w:t>附件</w:t>
      </w:r>
      <w:r>
        <w:rPr>
          <w:rFonts w:ascii="仿宋_GB2312" w:eastAsia="仿宋_GB2312" w:hAnsi="宋体"/>
          <w:sz w:val="30"/>
          <w:szCs w:val="30"/>
        </w:rPr>
        <w:t>2</w:t>
      </w:r>
      <w:r>
        <w:rPr>
          <w:rFonts w:ascii="仿宋_GB2312" w:eastAsia="仿宋_GB2312" w:hAnsi="宋体" w:hint="eastAsia"/>
          <w:sz w:val="30"/>
          <w:szCs w:val="30"/>
        </w:rPr>
        <w:t>-2</w:t>
      </w:r>
    </w:p>
    <w:p w:rsidR="0098341D" w:rsidRDefault="0098341D" w:rsidP="0098341D">
      <w:pPr>
        <w:spacing w:afterLines="100" w:after="312"/>
        <w:jc w:val="center"/>
        <w:rPr>
          <w:rFonts w:ascii="方正小标宋简体" w:eastAsia="方正小标宋简体" w:hAnsi="宋体"/>
          <w:sz w:val="36"/>
        </w:rPr>
      </w:pPr>
      <w:r>
        <w:rPr>
          <w:rFonts w:ascii="方正小标宋简体" w:eastAsia="方正小标宋简体" w:hAnsi="宋体" w:hint="eastAsia"/>
          <w:sz w:val="36"/>
        </w:rPr>
        <w:t>《技术报告》编写提纲</w:t>
      </w:r>
    </w:p>
    <w:p w:rsidR="0098341D" w:rsidRDefault="0098341D" w:rsidP="0098341D">
      <w:pPr>
        <w:spacing w:line="360" w:lineRule="auto"/>
        <w:ind w:firstLineChars="200" w:firstLine="600"/>
        <w:rPr>
          <w:rFonts w:ascii="仿宋_GB2312" w:eastAsia="仿宋_GB2312"/>
          <w:sz w:val="30"/>
          <w:szCs w:val="30"/>
        </w:rPr>
      </w:pPr>
      <w:r>
        <w:rPr>
          <w:rFonts w:ascii="仿宋_GB2312" w:eastAsia="仿宋_GB2312" w:hint="eastAsia"/>
          <w:sz w:val="30"/>
          <w:szCs w:val="30"/>
        </w:rPr>
        <w:t>摘要（300字内）</w:t>
      </w:r>
    </w:p>
    <w:p w:rsidR="0098341D" w:rsidRDefault="0098341D" w:rsidP="0098341D">
      <w:pPr>
        <w:spacing w:line="360" w:lineRule="auto"/>
        <w:ind w:firstLineChars="200" w:firstLine="600"/>
        <w:rPr>
          <w:rFonts w:ascii="仿宋_GB2312" w:eastAsia="仿宋_GB2312"/>
          <w:sz w:val="30"/>
          <w:szCs w:val="30"/>
        </w:rPr>
      </w:pPr>
      <w:r>
        <w:rPr>
          <w:rFonts w:ascii="仿宋_GB2312" w:eastAsia="仿宋_GB2312" w:hint="eastAsia"/>
          <w:sz w:val="30"/>
          <w:szCs w:val="30"/>
        </w:rPr>
        <w:t>一、技术来源</w:t>
      </w:r>
    </w:p>
    <w:p w:rsidR="0098341D" w:rsidRDefault="0098341D" w:rsidP="0098341D">
      <w:pPr>
        <w:spacing w:line="360" w:lineRule="auto"/>
        <w:ind w:firstLineChars="200" w:firstLine="600"/>
        <w:rPr>
          <w:rFonts w:ascii="仿宋_GB2312" w:eastAsia="仿宋_GB2312"/>
          <w:sz w:val="30"/>
          <w:szCs w:val="30"/>
        </w:rPr>
      </w:pPr>
      <w:r>
        <w:rPr>
          <w:rFonts w:ascii="仿宋_GB2312" w:eastAsia="仿宋_GB2312" w:hint="eastAsia"/>
          <w:sz w:val="30"/>
          <w:szCs w:val="30"/>
        </w:rPr>
        <w:t>二、国内外研究开发现状及技术比较</w:t>
      </w:r>
    </w:p>
    <w:p w:rsidR="0098341D" w:rsidRDefault="0098341D" w:rsidP="0098341D">
      <w:pPr>
        <w:spacing w:line="360" w:lineRule="auto"/>
        <w:ind w:firstLineChars="200" w:firstLine="600"/>
        <w:rPr>
          <w:rFonts w:ascii="仿宋_GB2312" w:eastAsia="仿宋_GB2312"/>
          <w:sz w:val="30"/>
          <w:szCs w:val="30"/>
        </w:rPr>
      </w:pPr>
      <w:r>
        <w:rPr>
          <w:rFonts w:ascii="仿宋_GB2312" w:eastAsia="仿宋_GB2312" w:hint="eastAsia"/>
          <w:sz w:val="30"/>
          <w:szCs w:val="30"/>
        </w:rPr>
        <w:t>三、主要技术经济指标</w:t>
      </w:r>
    </w:p>
    <w:p w:rsidR="0098341D" w:rsidRDefault="0098341D" w:rsidP="0098341D">
      <w:pPr>
        <w:spacing w:line="360" w:lineRule="exact"/>
        <w:ind w:firstLineChars="200" w:firstLine="600"/>
        <w:rPr>
          <w:rFonts w:ascii="仿宋_GB2312" w:eastAsia="仿宋_GB2312"/>
          <w:sz w:val="30"/>
          <w:szCs w:val="30"/>
        </w:rPr>
      </w:pPr>
      <w:r>
        <w:rPr>
          <w:rFonts w:ascii="仿宋_GB2312" w:eastAsia="仿宋_GB2312" w:hint="eastAsia"/>
          <w:sz w:val="30"/>
          <w:szCs w:val="30"/>
        </w:rPr>
        <w:t>包括主要设计技术性能参数，资源、环境效果指标，经济参数（投资、运行费用、收益率等）等。</w:t>
      </w:r>
    </w:p>
    <w:p w:rsidR="0098341D" w:rsidRDefault="0098341D" w:rsidP="0098341D">
      <w:pPr>
        <w:spacing w:line="360" w:lineRule="auto"/>
        <w:ind w:firstLineChars="200" w:firstLine="600"/>
        <w:rPr>
          <w:rFonts w:ascii="仿宋_GB2312" w:eastAsia="仿宋_GB2312"/>
          <w:sz w:val="30"/>
          <w:szCs w:val="30"/>
        </w:rPr>
      </w:pPr>
      <w:r>
        <w:rPr>
          <w:rFonts w:ascii="仿宋_GB2312" w:eastAsia="仿宋_GB2312" w:hint="eastAsia"/>
          <w:sz w:val="30"/>
          <w:szCs w:val="30"/>
        </w:rPr>
        <w:t>四、关键技术与创新点</w:t>
      </w:r>
    </w:p>
    <w:p w:rsidR="0098341D" w:rsidRDefault="0098341D" w:rsidP="0098341D">
      <w:pPr>
        <w:spacing w:line="360" w:lineRule="auto"/>
        <w:ind w:firstLineChars="200" w:firstLine="600"/>
        <w:rPr>
          <w:rFonts w:ascii="仿宋_GB2312" w:eastAsia="仿宋_GB2312"/>
          <w:sz w:val="30"/>
          <w:szCs w:val="30"/>
        </w:rPr>
      </w:pPr>
      <w:r>
        <w:rPr>
          <w:rFonts w:ascii="仿宋_GB2312" w:eastAsia="仿宋_GB2312" w:hint="eastAsia"/>
          <w:sz w:val="30"/>
          <w:szCs w:val="30"/>
        </w:rPr>
        <w:t>五、应用推广情况及前景分析</w:t>
      </w:r>
    </w:p>
    <w:p w:rsidR="0098341D" w:rsidRDefault="0098341D" w:rsidP="0098341D">
      <w:pPr>
        <w:spacing w:line="360" w:lineRule="exact"/>
        <w:ind w:firstLineChars="200" w:firstLine="600"/>
        <w:rPr>
          <w:rFonts w:ascii="仿宋_GB2312" w:eastAsia="仿宋_GB2312"/>
          <w:sz w:val="30"/>
          <w:szCs w:val="30"/>
        </w:rPr>
      </w:pPr>
      <w:r>
        <w:rPr>
          <w:rFonts w:ascii="仿宋_GB2312" w:eastAsia="仿宋_GB2312" w:hint="eastAsia"/>
          <w:sz w:val="30"/>
          <w:szCs w:val="30"/>
        </w:rPr>
        <w:t>详细描述该技术目前的应用推广情况，并分别对该技术在中国国内及“一带一路”共建国家进行应用推广前景分析。</w:t>
      </w:r>
    </w:p>
    <w:p w:rsidR="0098341D" w:rsidRDefault="0098341D" w:rsidP="0098341D">
      <w:pPr>
        <w:widowControl/>
        <w:rPr>
          <w:rFonts w:ascii="仿宋_GB2312" w:eastAsia="仿宋_GB2312"/>
          <w:sz w:val="30"/>
          <w:szCs w:val="30"/>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pPr>
    </w:p>
    <w:p w:rsidR="0098341D" w:rsidRDefault="0098341D" w:rsidP="0098341D">
      <w:pPr>
        <w:rPr>
          <w:rFonts w:ascii="仿宋" w:eastAsia="仿宋" w:hAnsi="仿宋"/>
        </w:rPr>
        <w:sectPr w:rsidR="0098341D">
          <w:footerReference w:type="default" r:id="rId8"/>
          <w:pgSz w:w="11906" w:h="16838"/>
          <w:pgMar w:top="1440" w:right="1800" w:bottom="1440" w:left="1800" w:header="851" w:footer="992" w:gutter="0"/>
          <w:cols w:space="425"/>
          <w:titlePg/>
          <w:docGrid w:type="linesAndChars" w:linePitch="312"/>
        </w:sectPr>
      </w:pPr>
    </w:p>
    <w:p w:rsidR="0098341D" w:rsidRPr="00CA7887" w:rsidRDefault="0098341D" w:rsidP="0098341D">
      <w:pPr>
        <w:widowControl/>
        <w:rPr>
          <w:rFonts w:ascii="仿宋_GB2312" w:eastAsia="仿宋_GB2312" w:hAnsi="宋体"/>
          <w:sz w:val="30"/>
          <w:szCs w:val="30"/>
        </w:rPr>
      </w:pPr>
      <w:r w:rsidRPr="00CA7887">
        <w:rPr>
          <w:rFonts w:ascii="仿宋_GB2312" w:eastAsia="仿宋_GB2312" w:hAnsi="宋体" w:hint="eastAsia"/>
          <w:sz w:val="30"/>
          <w:szCs w:val="30"/>
        </w:rPr>
        <w:lastRenderedPageBreak/>
        <w:t>附件</w:t>
      </w:r>
      <w:r>
        <w:rPr>
          <w:rFonts w:ascii="仿宋_GB2312" w:eastAsia="仿宋_GB2312" w:hAnsi="宋体" w:hint="eastAsia"/>
          <w:sz w:val="30"/>
          <w:szCs w:val="30"/>
        </w:rPr>
        <w:t>2-</w:t>
      </w:r>
      <w:r>
        <w:rPr>
          <w:rFonts w:ascii="仿宋_GB2312" w:eastAsia="仿宋_GB2312" w:hAnsi="宋体"/>
          <w:sz w:val="30"/>
          <w:szCs w:val="30"/>
        </w:rPr>
        <w:t>3</w:t>
      </w:r>
    </w:p>
    <w:p w:rsidR="0098341D" w:rsidRDefault="0098341D" w:rsidP="0098341D">
      <w:pPr>
        <w:spacing w:afterLines="50" w:after="156"/>
        <w:jc w:val="center"/>
        <w:rPr>
          <w:rFonts w:ascii="方正小标宋简体" w:eastAsia="方正小标宋简体" w:hAnsi="宋体"/>
          <w:sz w:val="36"/>
        </w:rPr>
      </w:pPr>
      <w:r>
        <w:rPr>
          <w:rFonts w:ascii="方正小标宋简体" w:eastAsia="方正小标宋简体" w:hAnsi="宋体" w:hint="eastAsia"/>
          <w:sz w:val="36"/>
        </w:rPr>
        <w:t>《典型案例》编写提纲</w:t>
      </w:r>
    </w:p>
    <w:p w:rsidR="0098341D" w:rsidRDefault="0098341D" w:rsidP="0098341D">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一、案例名称</w:t>
      </w:r>
    </w:p>
    <w:p w:rsidR="0098341D" w:rsidRDefault="0098341D" w:rsidP="0098341D">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二、项目概况</w:t>
      </w:r>
    </w:p>
    <w:p w:rsidR="0098341D" w:rsidRDefault="0098341D" w:rsidP="0098341D">
      <w:pPr>
        <w:spacing w:line="320" w:lineRule="exact"/>
        <w:ind w:firstLineChars="200" w:firstLine="600"/>
        <w:rPr>
          <w:rFonts w:ascii="仿宋_GB2312" w:eastAsia="仿宋_GB2312"/>
          <w:sz w:val="30"/>
          <w:szCs w:val="30"/>
        </w:rPr>
      </w:pPr>
      <w:r>
        <w:rPr>
          <w:rFonts w:ascii="仿宋_GB2312" w:eastAsia="仿宋_GB2312" w:hint="eastAsia"/>
          <w:sz w:val="30"/>
          <w:szCs w:val="30"/>
        </w:rPr>
        <w:t>限500字，说明项目的处理对象、处理能力，建设、调试和正常运行时间等。</w:t>
      </w:r>
    </w:p>
    <w:p w:rsidR="0098341D" w:rsidRDefault="0098341D" w:rsidP="0098341D">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三、工艺简介</w:t>
      </w:r>
    </w:p>
    <w:p w:rsidR="0098341D" w:rsidRDefault="0098341D" w:rsidP="0098341D">
      <w:pPr>
        <w:spacing w:line="320" w:lineRule="exact"/>
        <w:ind w:firstLineChars="200" w:firstLine="600"/>
        <w:rPr>
          <w:rFonts w:ascii="仿宋_GB2312" w:eastAsia="仿宋_GB2312"/>
          <w:sz w:val="30"/>
          <w:szCs w:val="30"/>
        </w:rPr>
      </w:pPr>
      <w:r>
        <w:rPr>
          <w:rFonts w:ascii="仿宋_GB2312" w:eastAsia="仿宋_GB2312" w:hint="eastAsia"/>
          <w:sz w:val="30"/>
          <w:szCs w:val="30"/>
        </w:rPr>
        <w:t>（一）工艺流程</w:t>
      </w:r>
    </w:p>
    <w:p w:rsidR="0098341D" w:rsidRDefault="0098341D" w:rsidP="0098341D">
      <w:pPr>
        <w:spacing w:line="320" w:lineRule="exact"/>
        <w:ind w:firstLineChars="200" w:firstLine="600"/>
        <w:rPr>
          <w:rFonts w:ascii="仿宋_GB2312" w:eastAsia="仿宋_GB2312"/>
          <w:sz w:val="30"/>
          <w:szCs w:val="30"/>
        </w:rPr>
      </w:pPr>
      <w:r>
        <w:rPr>
          <w:rFonts w:ascii="仿宋_GB2312" w:eastAsia="仿宋_GB2312" w:hint="eastAsia"/>
          <w:sz w:val="30"/>
          <w:szCs w:val="30"/>
        </w:rPr>
        <w:t>限500字，简要介绍项目的工艺原理，工艺流程，关键工艺参数，特殊性能等，可附工艺图或设施照片。</w:t>
      </w:r>
    </w:p>
    <w:p w:rsidR="0098341D" w:rsidRDefault="0098341D" w:rsidP="0098341D">
      <w:pPr>
        <w:spacing w:line="320" w:lineRule="exact"/>
        <w:ind w:firstLineChars="200" w:firstLine="600"/>
        <w:rPr>
          <w:rFonts w:ascii="仿宋_GB2312" w:eastAsia="仿宋_GB2312"/>
          <w:sz w:val="30"/>
          <w:szCs w:val="30"/>
        </w:rPr>
      </w:pPr>
      <w:r>
        <w:rPr>
          <w:rFonts w:ascii="仿宋_GB2312" w:eastAsia="仿宋_GB2312" w:hint="eastAsia"/>
          <w:sz w:val="30"/>
          <w:szCs w:val="30"/>
        </w:rPr>
        <w:t>（二）关键技术或设计特征</w:t>
      </w:r>
    </w:p>
    <w:p w:rsidR="0098341D" w:rsidRDefault="0098341D" w:rsidP="0098341D">
      <w:pPr>
        <w:spacing w:line="320" w:lineRule="exact"/>
        <w:ind w:firstLineChars="200" w:firstLine="600"/>
        <w:rPr>
          <w:rFonts w:ascii="仿宋_GB2312" w:eastAsia="仿宋_GB2312"/>
          <w:sz w:val="30"/>
          <w:szCs w:val="30"/>
        </w:rPr>
      </w:pPr>
      <w:r>
        <w:rPr>
          <w:rFonts w:ascii="仿宋_GB2312" w:eastAsia="仿宋_GB2312" w:hint="eastAsia"/>
          <w:sz w:val="30"/>
          <w:szCs w:val="30"/>
        </w:rPr>
        <w:t>限500字，简要介绍项目采用的关键工艺技术、工艺布局特点、特殊设计或装置，采用的新材料、新系统等。</w:t>
      </w:r>
    </w:p>
    <w:p w:rsidR="0098341D" w:rsidRDefault="0098341D" w:rsidP="0098341D">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四、技术指标</w:t>
      </w:r>
    </w:p>
    <w:p w:rsidR="0098341D" w:rsidRDefault="0098341D" w:rsidP="0098341D">
      <w:pPr>
        <w:spacing w:line="320" w:lineRule="exact"/>
        <w:ind w:firstLineChars="200" w:firstLine="600"/>
        <w:rPr>
          <w:rFonts w:ascii="仿宋_GB2312" w:eastAsia="仿宋_GB2312"/>
          <w:sz w:val="30"/>
          <w:szCs w:val="30"/>
        </w:rPr>
      </w:pPr>
      <w:r>
        <w:rPr>
          <w:rFonts w:ascii="仿宋_GB2312" w:eastAsia="仿宋_GB2312" w:hint="eastAsia"/>
          <w:sz w:val="30"/>
          <w:szCs w:val="30"/>
        </w:rPr>
        <w:t>限500字，介绍项目适用的主要污染物、去除效率、适用排放标准及达标情况、主要污染物的年消减量、主要副产品的产生量、关键设备/设施的运行维护参数（如：填料、催化剂等）、二次污染排放指标、节水节能量等。</w:t>
      </w:r>
    </w:p>
    <w:p w:rsidR="0098341D" w:rsidRDefault="0098341D" w:rsidP="0098341D">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五、投资费用</w:t>
      </w:r>
    </w:p>
    <w:p w:rsidR="0098341D" w:rsidRDefault="0098341D" w:rsidP="0098341D">
      <w:pPr>
        <w:spacing w:line="320" w:lineRule="exact"/>
        <w:ind w:firstLineChars="200" w:firstLine="600"/>
        <w:rPr>
          <w:rFonts w:ascii="仿宋_GB2312" w:eastAsia="仿宋_GB2312"/>
          <w:sz w:val="30"/>
          <w:szCs w:val="30"/>
        </w:rPr>
      </w:pPr>
      <w:r>
        <w:rPr>
          <w:rFonts w:ascii="仿宋_GB2312" w:eastAsia="仿宋_GB2312" w:hint="eastAsia"/>
          <w:sz w:val="30"/>
          <w:szCs w:val="30"/>
        </w:rPr>
        <w:t>限200字，说明项目的投资基本构成，总投资费用，计算单位处理能力的投资费用。</w:t>
      </w:r>
    </w:p>
    <w:p w:rsidR="0098341D" w:rsidRDefault="0098341D" w:rsidP="0098341D">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六、运行费用</w:t>
      </w:r>
    </w:p>
    <w:p w:rsidR="0098341D" w:rsidRDefault="0098341D" w:rsidP="0098341D">
      <w:pPr>
        <w:spacing w:line="320" w:lineRule="exact"/>
        <w:ind w:firstLineChars="200" w:firstLine="600"/>
        <w:rPr>
          <w:rFonts w:ascii="仿宋_GB2312" w:eastAsia="仿宋_GB2312"/>
          <w:sz w:val="30"/>
          <w:szCs w:val="30"/>
        </w:rPr>
      </w:pPr>
      <w:r>
        <w:rPr>
          <w:rFonts w:ascii="仿宋_GB2312" w:eastAsia="仿宋_GB2312" w:hint="eastAsia"/>
          <w:sz w:val="30"/>
          <w:szCs w:val="30"/>
        </w:rPr>
        <w:t>限200字，说明主要原料年消耗量和能耗，以及单位处理量的原料消耗量和能耗。计算项目年运行费用和单位处理能力的运行费用。如果项目实施可以带来副产品或明显节水节能效果，应用数据说明其经济效益。</w:t>
      </w:r>
    </w:p>
    <w:p w:rsidR="0098341D" w:rsidRDefault="0098341D" w:rsidP="0098341D">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七、用户意见</w:t>
      </w:r>
    </w:p>
    <w:p w:rsidR="0098341D" w:rsidRDefault="0098341D" w:rsidP="0098341D">
      <w:pPr>
        <w:spacing w:line="320" w:lineRule="exact"/>
        <w:ind w:firstLineChars="200" w:firstLine="600"/>
        <w:rPr>
          <w:rFonts w:ascii="仿宋_GB2312" w:eastAsia="仿宋_GB2312"/>
          <w:sz w:val="30"/>
          <w:szCs w:val="30"/>
        </w:rPr>
      </w:pPr>
      <w:r>
        <w:rPr>
          <w:rFonts w:ascii="仿宋_GB2312" w:eastAsia="仿宋_GB2312" w:hint="eastAsia"/>
          <w:sz w:val="30"/>
          <w:szCs w:val="30"/>
        </w:rPr>
        <w:t>限200字，由用户提出技术评价，说明技术的特点、效果、存在的问题、推广意见等。</w:t>
      </w:r>
    </w:p>
    <w:p w:rsidR="0098341D" w:rsidRDefault="0098341D" w:rsidP="0098341D">
      <w:pPr>
        <w:spacing w:beforeLines="50" w:before="156" w:afterLines="50" w:after="156" w:line="320" w:lineRule="exact"/>
        <w:ind w:firstLineChars="200" w:firstLine="602"/>
        <w:rPr>
          <w:rFonts w:ascii="仿宋_GB2312" w:eastAsia="仿宋_GB2312"/>
          <w:b/>
          <w:sz w:val="30"/>
          <w:szCs w:val="30"/>
        </w:rPr>
      </w:pPr>
      <w:r>
        <w:rPr>
          <w:rFonts w:ascii="仿宋_GB2312" w:eastAsia="仿宋_GB2312" w:hint="eastAsia"/>
          <w:b/>
          <w:sz w:val="30"/>
          <w:szCs w:val="30"/>
        </w:rPr>
        <w:t>八、联系方式</w:t>
      </w:r>
    </w:p>
    <w:p w:rsidR="0098341D" w:rsidRDefault="0098341D" w:rsidP="0098341D">
      <w:pPr>
        <w:spacing w:line="320" w:lineRule="exact"/>
        <w:ind w:firstLineChars="200" w:firstLine="600"/>
        <w:rPr>
          <w:rFonts w:ascii="仿宋_GB2312" w:eastAsia="仿宋_GB2312"/>
          <w:sz w:val="30"/>
          <w:szCs w:val="30"/>
        </w:rPr>
      </w:pPr>
      <w:r>
        <w:rPr>
          <w:rFonts w:ascii="仿宋_GB2312" w:eastAsia="仿宋_GB2312" w:hint="eastAsia"/>
          <w:sz w:val="30"/>
          <w:szCs w:val="30"/>
        </w:rPr>
        <w:t>技术信息咨询单位名称、联系人、电话、地址、邮编、电子邮箱。</w:t>
      </w:r>
    </w:p>
    <w:p w:rsidR="0098341D" w:rsidRDefault="0098341D" w:rsidP="0098341D">
      <w:pPr>
        <w:adjustRightInd w:val="0"/>
        <w:snapToGrid w:val="0"/>
        <w:spacing w:beforeLines="100" w:before="312" w:line="320" w:lineRule="exact"/>
        <w:rPr>
          <w:rFonts w:ascii="黑体" w:eastAsia="黑体" w:hAnsi="宋体"/>
          <w:kern w:val="0"/>
          <w:sz w:val="24"/>
          <w:szCs w:val="32"/>
        </w:rPr>
      </w:pPr>
      <w:r>
        <w:rPr>
          <w:rFonts w:ascii="黑体" w:eastAsia="黑体" w:hAnsi="宋体" w:hint="eastAsia"/>
          <w:kern w:val="0"/>
          <w:sz w:val="24"/>
          <w:szCs w:val="32"/>
        </w:rPr>
        <w:t>（注：请参照 “参考范例”格式写法编写典型案例，案例数量不超过2个）</w:t>
      </w:r>
    </w:p>
    <w:p w:rsidR="0098341D" w:rsidRDefault="0098341D" w:rsidP="0098341D">
      <w:pPr>
        <w:adjustRightInd w:val="0"/>
        <w:snapToGrid w:val="0"/>
        <w:spacing w:afterLines="100" w:after="312"/>
        <w:rPr>
          <w:rFonts w:ascii="黑体" w:eastAsia="黑体" w:hAnsi="宋体"/>
          <w:kern w:val="0"/>
          <w:sz w:val="36"/>
          <w:szCs w:val="36"/>
        </w:rPr>
      </w:pPr>
      <w:r>
        <w:rPr>
          <w:rFonts w:ascii="黑体" w:eastAsia="黑体" w:hAnsi="宋体" w:hint="eastAsia"/>
          <w:kern w:val="0"/>
          <w:sz w:val="36"/>
          <w:szCs w:val="36"/>
        </w:rPr>
        <w:lastRenderedPageBreak/>
        <w:t>参考范例</w:t>
      </w:r>
    </w:p>
    <w:p w:rsidR="0098341D" w:rsidRDefault="0098341D" w:rsidP="0098341D">
      <w:pPr>
        <w:spacing w:beforeLines="50" w:before="156" w:afterLines="50" w:after="156" w:line="360" w:lineRule="exact"/>
        <w:ind w:firstLineChars="200" w:firstLine="482"/>
        <w:rPr>
          <w:rFonts w:ascii="仿宋_GB2312" w:eastAsia="仿宋_GB2312"/>
          <w:b/>
          <w:sz w:val="24"/>
        </w:rPr>
      </w:pPr>
      <w:r>
        <w:rPr>
          <w:rFonts w:ascii="仿宋_GB2312" w:eastAsia="仿宋_GB2312" w:hint="eastAsia"/>
          <w:b/>
          <w:sz w:val="24"/>
        </w:rPr>
        <w:t>一、案例名称</w:t>
      </w:r>
    </w:p>
    <w:p w:rsidR="0098341D" w:rsidRDefault="0098341D" w:rsidP="0098341D">
      <w:pPr>
        <w:snapToGrid w:val="0"/>
        <w:spacing w:line="276" w:lineRule="auto"/>
        <w:ind w:firstLineChars="200" w:firstLine="480"/>
        <w:rPr>
          <w:rFonts w:ascii="仿宋_GB2312" w:eastAsia="仿宋_GB2312"/>
          <w:sz w:val="24"/>
        </w:rPr>
      </w:pPr>
      <w:r>
        <w:rPr>
          <w:rFonts w:ascii="仿宋_GB2312" w:eastAsia="仿宋_GB2312" w:hint="eastAsia"/>
          <w:sz w:val="24"/>
        </w:rPr>
        <w:t>改良UCT工艺××××项目（××××污水处理厂）</w:t>
      </w:r>
    </w:p>
    <w:p w:rsidR="0098341D" w:rsidRDefault="0098341D" w:rsidP="0098341D">
      <w:pPr>
        <w:spacing w:beforeLines="50" w:before="156" w:afterLines="50" w:after="156" w:line="360" w:lineRule="exact"/>
        <w:ind w:firstLineChars="200" w:firstLine="482"/>
        <w:rPr>
          <w:rFonts w:ascii="仿宋_GB2312" w:eastAsia="仿宋_GB2312"/>
          <w:b/>
          <w:sz w:val="24"/>
        </w:rPr>
      </w:pPr>
      <w:r>
        <w:rPr>
          <w:rFonts w:ascii="仿宋_GB2312" w:eastAsia="仿宋_GB2312" w:hint="eastAsia"/>
          <w:b/>
          <w:sz w:val="24"/>
        </w:rPr>
        <w:t>二、项目概况</w:t>
      </w:r>
    </w:p>
    <w:p w:rsidR="0098341D" w:rsidRDefault="0098341D" w:rsidP="0098341D">
      <w:pPr>
        <w:snapToGrid w:val="0"/>
        <w:spacing w:line="276" w:lineRule="auto"/>
        <w:ind w:firstLineChars="200" w:firstLine="480"/>
        <w:rPr>
          <w:rFonts w:ascii="仿宋_GB2312" w:eastAsia="仿宋_GB2312"/>
          <w:sz w:val="24"/>
        </w:rPr>
      </w:pPr>
      <w:r>
        <w:rPr>
          <w:rFonts w:ascii="仿宋_GB2312" w:eastAsia="仿宋_GB2312" w:hint="eastAsia"/>
          <w:sz w:val="24"/>
        </w:rPr>
        <w:t>××××污水处理厂设计日处理水量×××m</w:t>
      </w:r>
      <w:r>
        <w:rPr>
          <w:rFonts w:ascii="仿宋_GB2312" w:eastAsia="仿宋_GB2312" w:hint="eastAsia"/>
          <w:sz w:val="24"/>
          <w:vertAlign w:val="superscript"/>
        </w:rPr>
        <w:t>3</w:t>
      </w:r>
      <w:r>
        <w:rPr>
          <w:rFonts w:ascii="仿宋_GB2312" w:eastAsia="仿宋_GB2312" w:hint="eastAsia"/>
          <w:sz w:val="24"/>
        </w:rPr>
        <w:t>/d，污水来源于城镇生活、生产污水以及×××××工业园区的工业废水，××年××月开工建设，于××年××月完成调试并建成投产。本项目于××年××月××日获××××××××奖。</w:t>
      </w:r>
    </w:p>
    <w:p w:rsidR="0098341D" w:rsidRDefault="0098341D" w:rsidP="0098341D">
      <w:pPr>
        <w:spacing w:beforeLines="50" w:before="156" w:afterLines="50" w:after="156" w:line="360" w:lineRule="exact"/>
        <w:ind w:firstLineChars="200" w:firstLine="482"/>
        <w:rPr>
          <w:rFonts w:ascii="仿宋_GB2312" w:eastAsia="仿宋_GB2312"/>
          <w:b/>
          <w:sz w:val="24"/>
        </w:rPr>
      </w:pPr>
      <w:r>
        <w:rPr>
          <w:rFonts w:ascii="仿宋_GB2312" w:eastAsia="仿宋_GB2312" w:hint="eastAsia"/>
          <w:b/>
          <w:sz w:val="24"/>
        </w:rPr>
        <w:t>三、工艺简介</w:t>
      </w:r>
    </w:p>
    <w:p w:rsidR="0098341D" w:rsidRDefault="0098341D" w:rsidP="0098341D">
      <w:pPr>
        <w:snapToGrid w:val="0"/>
        <w:spacing w:line="276" w:lineRule="auto"/>
        <w:ind w:firstLineChars="200" w:firstLine="480"/>
        <w:rPr>
          <w:rFonts w:ascii="仿宋_GB2312" w:eastAsia="仿宋_GB2312"/>
          <w:sz w:val="24"/>
        </w:rPr>
      </w:pPr>
      <w:r>
        <w:rPr>
          <w:rFonts w:ascii="仿宋_GB2312" w:eastAsia="仿宋_GB2312" w:hint="eastAsia"/>
          <w:sz w:val="24"/>
        </w:rPr>
        <w:t>（一）工艺流程</w:t>
      </w:r>
    </w:p>
    <w:p w:rsidR="0098341D" w:rsidRDefault="0098341D" w:rsidP="0098341D">
      <w:pPr>
        <w:snapToGrid w:val="0"/>
        <w:spacing w:line="276" w:lineRule="auto"/>
        <w:ind w:firstLineChars="200" w:firstLine="480"/>
        <w:rPr>
          <w:rFonts w:ascii="仿宋_GB2312" w:eastAsia="仿宋_GB2312"/>
          <w:sz w:val="24"/>
        </w:rPr>
      </w:pPr>
      <w:r>
        <w:rPr>
          <w:rFonts w:ascii="仿宋_GB2312" w:eastAsia="仿宋_GB2312" w:hint="eastAsia"/>
          <w:sz w:val="24"/>
        </w:rPr>
        <w:t>本项目是针对UCT工艺进行改良的技术，可达到脱氮除磷效果，工艺流程为：×××××—×××××—改良UCT分段进水生物反应池—二沉池—×××××—×××××—出水。</w:t>
      </w:r>
    </w:p>
    <w:p w:rsidR="0098341D" w:rsidRDefault="0098341D" w:rsidP="0098341D">
      <w:pPr>
        <w:snapToGrid w:val="0"/>
        <w:spacing w:line="276" w:lineRule="auto"/>
        <w:ind w:firstLineChars="200" w:firstLine="480"/>
        <w:rPr>
          <w:rFonts w:ascii="仿宋_GB2312" w:eastAsia="仿宋_GB2312"/>
          <w:sz w:val="24"/>
        </w:rPr>
      </w:pPr>
      <w:r>
        <w:rPr>
          <w:rFonts w:ascii="仿宋_GB2312" w:eastAsia="仿宋_GB2312" w:hint="eastAsia"/>
          <w:sz w:val="24"/>
        </w:rPr>
        <w:t>本项目采用分段进水生物脱氮工艺，由3段缺氧/好氧顺序排列组成。原水分段进入各缺氧区，回流污泥回流到系统的首端。第一段的缺氧区利用进入该区污水Q1中的碳源对回流污泥中的NO</w:t>
      </w:r>
      <w:r>
        <w:rPr>
          <w:rFonts w:ascii="仿宋_GB2312" w:eastAsia="仿宋_GB2312" w:hint="eastAsia"/>
          <w:sz w:val="24"/>
          <w:vertAlign w:val="subscript"/>
        </w:rPr>
        <w:t>x</w:t>
      </w:r>
      <w:r>
        <w:rPr>
          <w:rFonts w:ascii="仿宋_GB2312" w:eastAsia="仿宋_GB2312" w:hint="eastAsia"/>
          <w:sz w:val="24"/>
        </w:rPr>
        <w:t>-N进行反硝化，然后，混合液流入第一段的好氧区进行硝化反应；反应后的混合污水流入到第二段的缺氧区，利用进入该区污水Q2中的碳源进行反硝化，混合液再进入到第二段的好氧区进行硝化反应，以后各段以此类推。</w:t>
      </w:r>
    </w:p>
    <w:p w:rsidR="0098341D" w:rsidRDefault="0098341D" w:rsidP="0098341D">
      <w:pPr>
        <w:snapToGrid w:val="0"/>
        <w:spacing w:line="276" w:lineRule="auto"/>
        <w:ind w:firstLineChars="200" w:firstLine="480"/>
        <w:rPr>
          <w:rFonts w:ascii="仿宋_GB2312" w:eastAsia="仿宋_GB2312"/>
          <w:sz w:val="24"/>
        </w:rPr>
      </w:pPr>
      <w:r>
        <w:rPr>
          <w:rFonts w:ascii="仿宋_GB2312" w:eastAsia="仿宋_GB2312" w:hint="eastAsia"/>
          <w:sz w:val="24"/>
        </w:rPr>
        <w:t>（二）关键技术或设计特征</w:t>
      </w:r>
    </w:p>
    <w:p w:rsidR="0098341D" w:rsidRDefault="0098341D" w:rsidP="0098341D">
      <w:pPr>
        <w:pStyle w:val="a7"/>
        <w:numPr>
          <w:ilvl w:val="0"/>
          <w:numId w:val="7"/>
        </w:numPr>
        <w:snapToGrid w:val="0"/>
        <w:spacing w:line="276" w:lineRule="auto"/>
        <w:ind w:firstLineChars="0"/>
        <w:rPr>
          <w:rFonts w:ascii="仿宋_GB2312" w:eastAsia="仿宋_GB2312"/>
          <w:sz w:val="24"/>
        </w:rPr>
      </w:pPr>
      <w:r>
        <w:rPr>
          <w:rFonts w:ascii="仿宋_GB2312" w:eastAsia="仿宋_GB2312" w:hint="eastAsia"/>
          <w:sz w:val="24"/>
        </w:rPr>
        <w:t>该工艺采用××××××××××进水方式并辅以过程控制，将原水中的碳源主要为反硝化和除磷利用，提高总氮、总磷去除率</w:t>
      </w:r>
    </w:p>
    <w:p w:rsidR="0098341D" w:rsidRDefault="0098341D" w:rsidP="0098341D">
      <w:pPr>
        <w:pStyle w:val="a7"/>
        <w:numPr>
          <w:ilvl w:val="0"/>
          <w:numId w:val="7"/>
        </w:numPr>
        <w:snapToGrid w:val="0"/>
        <w:spacing w:line="276" w:lineRule="auto"/>
        <w:ind w:firstLineChars="0"/>
        <w:rPr>
          <w:rFonts w:ascii="仿宋_GB2312" w:eastAsia="仿宋_GB2312"/>
          <w:sz w:val="24"/>
        </w:rPr>
      </w:pPr>
      <w:r>
        <w:rPr>
          <w:rFonts w:ascii="仿宋_GB2312" w:eastAsia="仿宋_GB2312" w:hint="eastAsia"/>
          <w:sz w:val="24"/>
        </w:rPr>
        <w:t>建立×××××、×××××、×××××控制系统等，提高了自动控制水平。</w:t>
      </w:r>
    </w:p>
    <w:p w:rsidR="0098341D" w:rsidRDefault="0098341D" w:rsidP="0098341D">
      <w:pPr>
        <w:pStyle w:val="a7"/>
        <w:numPr>
          <w:ilvl w:val="0"/>
          <w:numId w:val="7"/>
        </w:numPr>
        <w:snapToGrid w:val="0"/>
        <w:spacing w:line="276" w:lineRule="auto"/>
        <w:ind w:firstLineChars="0"/>
        <w:rPr>
          <w:rFonts w:ascii="仿宋_GB2312" w:eastAsia="仿宋_GB2312"/>
          <w:sz w:val="24"/>
        </w:rPr>
      </w:pPr>
      <w:r>
        <w:rPr>
          <w:rFonts w:ascii="仿宋_GB2312" w:eastAsia="仿宋_GB2312" w:hint="eastAsia"/>
          <w:sz w:val="24"/>
        </w:rPr>
        <w:t>采用了分段进水×××××技术、×××××技术和×××××等新技术，可以使出水稳定达标。</w:t>
      </w:r>
    </w:p>
    <w:p w:rsidR="0098341D" w:rsidRDefault="0098341D" w:rsidP="0098341D">
      <w:pPr>
        <w:pStyle w:val="a7"/>
        <w:numPr>
          <w:ilvl w:val="0"/>
          <w:numId w:val="7"/>
        </w:numPr>
        <w:snapToGrid w:val="0"/>
        <w:spacing w:line="276" w:lineRule="auto"/>
        <w:ind w:firstLineChars="0"/>
        <w:rPr>
          <w:rFonts w:ascii="仿宋_GB2312" w:eastAsia="仿宋_GB2312"/>
          <w:sz w:val="24"/>
        </w:rPr>
      </w:pPr>
      <w:r>
        <w:rPr>
          <w:rFonts w:ascii="仿宋_GB2312" w:eastAsia="仿宋_GB2312" w:hint="eastAsia"/>
          <w:sz w:val="24"/>
        </w:rPr>
        <w:t>若外加碳源，可实现深度脱氮。</w:t>
      </w:r>
    </w:p>
    <w:p w:rsidR="0098341D" w:rsidRDefault="0098341D" w:rsidP="0098341D">
      <w:pPr>
        <w:jc w:val="center"/>
        <w:rPr>
          <w:rFonts w:ascii="仿宋_GB2312" w:eastAsia="仿宋_GB2312"/>
          <w:sz w:val="24"/>
        </w:rPr>
      </w:pPr>
      <w:r w:rsidRPr="001A04E7">
        <w:rPr>
          <w:rFonts w:ascii="仿宋_GB2312" w:eastAsia="仿宋_GB2312"/>
          <w:noProof/>
          <w:sz w:val="24"/>
        </w:rPr>
        <w:drawing>
          <wp:inline distT="0" distB="0" distL="0" distR="0">
            <wp:extent cx="4349115" cy="1327785"/>
            <wp:effectExtent l="0" t="0" r="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9115" cy="1327785"/>
                    </a:xfrm>
                    <a:prstGeom prst="rect">
                      <a:avLst/>
                    </a:prstGeom>
                    <a:noFill/>
                    <a:ln>
                      <a:noFill/>
                    </a:ln>
                  </pic:spPr>
                </pic:pic>
              </a:graphicData>
            </a:graphic>
          </wp:inline>
        </w:drawing>
      </w:r>
    </w:p>
    <w:p w:rsidR="0098341D" w:rsidRDefault="0098341D" w:rsidP="0098341D">
      <w:pPr>
        <w:jc w:val="center"/>
        <w:rPr>
          <w:rFonts w:ascii="仿宋_GB2312" w:eastAsia="仿宋_GB2312"/>
          <w:sz w:val="24"/>
        </w:rPr>
      </w:pPr>
      <w:r>
        <w:rPr>
          <w:rFonts w:ascii="仿宋_GB2312" w:eastAsia="仿宋_GB2312" w:hint="eastAsia"/>
          <w:sz w:val="24"/>
        </w:rPr>
        <w:t>图X-X 改良UCT技术工艺图（或设施照片）</w:t>
      </w:r>
    </w:p>
    <w:p w:rsidR="0098341D" w:rsidRDefault="0098341D" w:rsidP="0098341D">
      <w:pPr>
        <w:spacing w:beforeLines="50" w:before="156" w:afterLines="50" w:after="156" w:line="360" w:lineRule="exact"/>
        <w:ind w:firstLineChars="200" w:firstLine="482"/>
        <w:rPr>
          <w:rFonts w:ascii="仿宋_GB2312" w:eastAsia="仿宋_GB2312"/>
          <w:b/>
          <w:sz w:val="24"/>
        </w:rPr>
      </w:pPr>
      <w:r>
        <w:rPr>
          <w:rFonts w:ascii="仿宋_GB2312" w:eastAsia="仿宋_GB2312" w:hint="eastAsia"/>
          <w:b/>
          <w:sz w:val="24"/>
        </w:rPr>
        <w:t>四、技术指标</w:t>
      </w:r>
    </w:p>
    <w:p w:rsidR="0098341D" w:rsidRDefault="0098341D" w:rsidP="0098341D">
      <w:pPr>
        <w:snapToGrid w:val="0"/>
        <w:spacing w:line="276" w:lineRule="auto"/>
        <w:ind w:firstLineChars="200" w:firstLine="480"/>
        <w:rPr>
          <w:rFonts w:ascii="仿宋_GB2312" w:eastAsia="仿宋_GB2312"/>
          <w:sz w:val="24"/>
        </w:rPr>
      </w:pPr>
      <w:r>
        <w:rPr>
          <w:rFonts w:ascii="仿宋_GB2312" w:eastAsia="仿宋_GB2312" w:hint="eastAsia"/>
          <w:sz w:val="24"/>
        </w:rPr>
        <w:lastRenderedPageBreak/>
        <w:t>根据×××出具的验收报告，项目出水达到的GB18918-2002《城镇污水处理厂污染物排放标准》一级A标准要求。以平均进水TN</w:t>
      </w:r>
      <w:r>
        <w:rPr>
          <w:rFonts w:ascii="宋体" w:hAnsi="宋体" w:cs="宋体" w:hint="eastAsia"/>
          <w:sz w:val="24"/>
        </w:rPr>
        <w:t>为</w:t>
      </w:r>
      <w:r>
        <w:rPr>
          <w:rFonts w:ascii="仿宋_GB2312" w:eastAsia="仿宋_GB2312" w:hint="eastAsia"/>
          <w:sz w:val="24"/>
        </w:rPr>
        <w:t>××mg/L，TP</w:t>
      </w:r>
      <w:r>
        <w:rPr>
          <w:rFonts w:ascii="宋体" w:hAnsi="宋体" w:cs="宋体" w:hint="eastAsia"/>
          <w:sz w:val="24"/>
        </w:rPr>
        <w:t>≦</w:t>
      </w:r>
      <w:r>
        <w:rPr>
          <w:rFonts w:ascii="仿宋_GB2312" w:eastAsia="仿宋_GB2312" w:hint="eastAsia"/>
          <w:sz w:val="24"/>
        </w:rPr>
        <w:t>××</w:t>
      </w:r>
      <w:r>
        <w:rPr>
          <w:rFonts w:ascii="仿宋_GB2312" w:eastAsia="仿宋_GB2312"/>
          <w:sz w:val="24"/>
        </w:rPr>
        <w:t>mg</w:t>
      </w:r>
      <w:r>
        <w:rPr>
          <w:rFonts w:ascii="仿宋_GB2312" w:eastAsia="仿宋_GB2312" w:hint="eastAsia"/>
          <w:sz w:val="24"/>
        </w:rPr>
        <w:t>/L计，该污水厂每年消减总氮排放××吨，减少总磷排放××吨。利用本工艺投加适量外碳源和混凝剂可实现深度脱</w:t>
      </w:r>
      <w:r>
        <w:rPr>
          <w:rFonts w:ascii="仿宋_GB2312" w:eastAsia="仿宋_GB2312" w:hint="eastAsia"/>
          <w:kern w:val="0"/>
          <w:sz w:val="24"/>
        </w:rPr>
        <w:t>氮除磷（TN</w:t>
      </w:r>
      <w:r>
        <w:rPr>
          <w:rFonts w:ascii="宋体" w:hAnsi="宋体" w:cs="宋体" w:hint="eastAsia"/>
          <w:kern w:val="0"/>
          <w:sz w:val="24"/>
        </w:rPr>
        <w:t>≦</w:t>
      </w:r>
      <w:r>
        <w:rPr>
          <w:rFonts w:ascii="仿宋_GB2312" w:eastAsia="仿宋_GB2312" w:hint="eastAsia"/>
          <w:sz w:val="24"/>
        </w:rPr>
        <w:t>×</w:t>
      </w:r>
      <w:r>
        <w:rPr>
          <w:rFonts w:ascii="仿宋_GB2312" w:eastAsia="仿宋_GB2312" w:hint="eastAsia"/>
          <w:kern w:val="0"/>
          <w:sz w:val="24"/>
        </w:rPr>
        <w:t>mg/L，NH4</w:t>
      </w:r>
      <w:r>
        <w:rPr>
          <w:rFonts w:ascii="仿宋_GB2312" w:eastAsia="仿宋_GB2312" w:hint="eastAsia"/>
          <w:kern w:val="0"/>
          <w:sz w:val="24"/>
          <w:vertAlign w:val="superscript"/>
        </w:rPr>
        <w:t>+</w:t>
      </w:r>
      <w:r>
        <w:rPr>
          <w:rFonts w:ascii="仿宋_GB2312" w:eastAsia="仿宋_GB2312" w:hint="eastAsia"/>
          <w:kern w:val="0"/>
          <w:sz w:val="24"/>
        </w:rPr>
        <w:t>-N</w:t>
      </w:r>
      <w:r>
        <w:rPr>
          <w:rFonts w:ascii="宋体" w:hAnsi="宋体" w:cs="宋体" w:hint="eastAsia"/>
          <w:kern w:val="0"/>
          <w:sz w:val="24"/>
        </w:rPr>
        <w:t>≦</w:t>
      </w:r>
      <w:r>
        <w:rPr>
          <w:rFonts w:ascii="仿宋_GB2312" w:eastAsia="仿宋_GB2312" w:hint="eastAsia"/>
          <w:sz w:val="24"/>
        </w:rPr>
        <w:t>×</w:t>
      </w:r>
      <w:r>
        <w:rPr>
          <w:rFonts w:ascii="仿宋_GB2312" w:eastAsia="仿宋_GB2312" w:hint="eastAsia"/>
          <w:kern w:val="0"/>
          <w:sz w:val="24"/>
        </w:rPr>
        <w:t>mg/L，TP</w:t>
      </w:r>
      <w:r>
        <w:rPr>
          <w:rFonts w:ascii="宋体" w:hAnsi="宋体" w:cs="宋体" w:hint="eastAsia"/>
          <w:kern w:val="0"/>
          <w:sz w:val="24"/>
        </w:rPr>
        <w:t>≦</w:t>
      </w:r>
      <w:r>
        <w:rPr>
          <w:rFonts w:ascii="仿宋_GB2312" w:eastAsia="仿宋_GB2312" w:hint="eastAsia"/>
          <w:sz w:val="24"/>
        </w:rPr>
        <w:t>×</w:t>
      </w:r>
      <w:r>
        <w:rPr>
          <w:rFonts w:ascii="仿宋_GB2312" w:eastAsia="仿宋_GB2312" w:hint="eastAsia"/>
          <w:kern w:val="0"/>
          <w:sz w:val="24"/>
        </w:rPr>
        <w:t>mg/L）。该技术有明显的节能效果，吨水电耗下降</w:t>
      </w:r>
      <w:r>
        <w:rPr>
          <w:rFonts w:ascii="仿宋_GB2312" w:eastAsia="仿宋_GB2312" w:hint="eastAsia"/>
          <w:sz w:val="24"/>
        </w:rPr>
        <w:t>×%，年节电××Kwh</w:t>
      </w:r>
      <w:r>
        <w:rPr>
          <w:rFonts w:ascii="仿宋_GB2312" w:eastAsia="仿宋_GB2312" w:hAnsi="宋体" w:cs="宋体" w:hint="eastAsia"/>
          <w:kern w:val="0"/>
          <w:sz w:val="24"/>
        </w:rPr>
        <w:t>。</w:t>
      </w:r>
    </w:p>
    <w:p w:rsidR="0098341D" w:rsidRDefault="0098341D" w:rsidP="0098341D">
      <w:pPr>
        <w:spacing w:beforeLines="50" w:before="156" w:afterLines="50" w:after="156" w:line="360" w:lineRule="exact"/>
        <w:ind w:firstLineChars="200" w:firstLine="482"/>
        <w:rPr>
          <w:rFonts w:ascii="仿宋_GB2312" w:eastAsia="仿宋_GB2312"/>
          <w:b/>
          <w:sz w:val="24"/>
        </w:rPr>
      </w:pPr>
      <w:r>
        <w:rPr>
          <w:rFonts w:ascii="仿宋_GB2312" w:eastAsia="仿宋_GB2312" w:hint="eastAsia"/>
          <w:b/>
          <w:sz w:val="24"/>
        </w:rPr>
        <w:t>五、投资费用</w:t>
      </w:r>
    </w:p>
    <w:p w:rsidR="0098341D" w:rsidRDefault="0098341D" w:rsidP="0098341D">
      <w:pPr>
        <w:snapToGrid w:val="0"/>
        <w:spacing w:line="276" w:lineRule="auto"/>
        <w:ind w:firstLineChars="200" w:firstLine="480"/>
        <w:rPr>
          <w:rFonts w:ascii="仿宋_GB2312" w:eastAsia="仿宋_GB2312"/>
          <w:sz w:val="24"/>
        </w:rPr>
      </w:pPr>
      <w:r>
        <w:rPr>
          <w:rFonts w:ascii="仿宋_GB2312" w:eastAsia="仿宋_GB2312" w:hint="eastAsia"/>
          <w:sz w:val="24"/>
        </w:rPr>
        <w:t>本项目总投资约××万元，其中设备投资××万元，基建投资××万元，其他投资××万元,吨水投资费用为××××元。主体设备寿命××年，投资回收年限××年。</w:t>
      </w:r>
    </w:p>
    <w:p w:rsidR="0098341D" w:rsidRDefault="0098341D" w:rsidP="0098341D">
      <w:pPr>
        <w:spacing w:beforeLines="50" w:before="156" w:afterLines="50" w:after="156" w:line="360" w:lineRule="exact"/>
        <w:ind w:firstLineChars="200" w:firstLine="482"/>
        <w:rPr>
          <w:rFonts w:ascii="仿宋_GB2312" w:eastAsia="仿宋_GB2312"/>
          <w:b/>
          <w:sz w:val="24"/>
        </w:rPr>
      </w:pPr>
      <w:r>
        <w:rPr>
          <w:rFonts w:ascii="仿宋_GB2312" w:eastAsia="仿宋_GB2312" w:hint="eastAsia"/>
          <w:b/>
          <w:sz w:val="24"/>
        </w:rPr>
        <w:t>六、运行费用</w:t>
      </w:r>
    </w:p>
    <w:p w:rsidR="0098341D" w:rsidRDefault="0098341D" w:rsidP="0098341D">
      <w:pPr>
        <w:snapToGrid w:val="0"/>
        <w:spacing w:line="276" w:lineRule="auto"/>
        <w:ind w:firstLineChars="200" w:firstLine="480"/>
        <w:rPr>
          <w:rFonts w:ascii="仿宋_GB2312" w:eastAsia="仿宋_GB2312"/>
          <w:sz w:val="24"/>
        </w:rPr>
      </w:pPr>
      <w:r>
        <w:rPr>
          <w:rFonts w:ascii="仿宋_GB2312" w:eastAsia="仿宋_GB2312" w:hint="eastAsia"/>
          <w:sz w:val="24"/>
        </w:rPr>
        <w:t>根据××年××月-××年××月实际运行情况，年处理污水××吨，年运行费用××万元，吨水运行费用为×元；利用本工艺投加适量外碳源和混凝剂实现深度处理，投加××（碳源）××吨，混凝剂××吨，年运行费用将增加××万元，吨水运行费用增加×元。</w:t>
      </w:r>
    </w:p>
    <w:p w:rsidR="0098341D" w:rsidRDefault="0098341D" w:rsidP="0098341D">
      <w:pPr>
        <w:spacing w:beforeLines="50" w:before="156" w:afterLines="50" w:after="156" w:line="360" w:lineRule="exact"/>
        <w:ind w:firstLineChars="200" w:firstLine="482"/>
        <w:rPr>
          <w:rFonts w:ascii="仿宋_GB2312" w:eastAsia="仿宋_GB2312"/>
          <w:b/>
          <w:sz w:val="24"/>
        </w:rPr>
      </w:pPr>
      <w:r>
        <w:rPr>
          <w:rFonts w:ascii="仿宋_GB2312" w:eastAsia="仿宋_GB2312" w:hint="eastAsia"/>
          <w:b/>
          <w:sz w:val="24"/>
        </w:rPr>
        <w:t>七、用户意见</w:t>
      </w:r>
    </w:p>
    <w:p w:rsidR="0098341D" w:rsidRDefault="0098341D" w:rsidP="0098341D">
      <w:pPr>
        <w:snapToGrid w:val="0"/>
        <w:spacing w:line="276" w:lineRule="auto"/>
        <w:ind w:firstLineChars="200" w:firstLine="480"/>
        <w:rPr>
          <w:rFonts w:ascii="仿宋_GB2312" w:eastAsia="仿宋_GB2312"/>
          <w:sz w:val="24"/>
        </w:rPr>
      </w:pPr>
      <w:r>
        <w:rPr>
          <w:rFonts w:ascii="仿宋_GB2312" w:eastAsia="仿宋_GB2312" w:hint="eastAsia"/>
          <w:sz w:val="24"/>
        </w:rPr>
        <w:t>该工程为我公司带来了显著的经济环境效益，是值得推广应用的示范工程。投运至今，各项技术指标优良，出水水质稳定达到设计要求，对××××××有很大的促进作用。希望对技术的××××进行改进，提高××××，进一步完善××××。</w:t>
      </w:r>
    </w:p>
    <w:p w:rsidR="0098341D" w:rsidRDefault="0098341D" w:rsidP="0098341D">
      <w:pPr>
        <w:spacing w:beforeLines="50" w:before="156" w:afterLines="50" w:after="156" w:line="360" w:lineRule="exact"/>
        <w:ind w:firstLineChars="200" w:firstLine="482"/>
        <w:rPr>
          <w:rFonts w:ascii="仿宋_GB2312" w:eastAsia="仿宋_GB2312"/>
          <w:b/>
          <w:sz w:val="24"/>
        </w:rPr>
      </w:pPr>
      <w:r>
        <w:rPr>
          <w:rFonts w:ascii="仿宋_GB2312" w:eastAsia="仿宋_GB2312" w:hint="eastAsia"/>
          <w:b/>
          <w:sz w:val="24"/>
        </w:rPr>
        <w:t>八、联系方式</w:t>
      </w:r>
    </w:p>
    <w:p w:rsidR="0098341D" w:rsidRDefault="0098341D" w:rsidP="0098341D">
      <w:pPr>
        <w:snapToGrid w:val="0"/>
        <w:spacing w:line="276" w:lineRule="auto"/>
        <w:ind w:firstLine="480"/>
        <w:rPr>
          <w:rFonts w:ascii="仿宋_GB2312" w:eastAsia="仿宋_GB2312"/>
          <w:kern w:val="0"/>
          <w:sz w:val="24"/>
        </w:rPr>
      </w:pPr>
      <w:r>
        <w:rPr>
          <w:rFonts w:ascii="仿宋_GB2312" w:eastAsia="仿宋_GB2312" w:hint="eastAsia"/>
          <w:sz w:val="24"/>
        </w:rPr>
        <w:t>技术咨询单位：××××××</w:t>
      </w:r>
    </w:p>
    <w:p w:rsidR="0098341D" w:rsidRDefault="0098341D" w:rsidP="0098341D">
      <w:pPr>
        <w:snapToGrid w:val="0"/>
        <w:spacing w:line="276" w:lineRule="auto"/>
        <w:ind w:firstLine="480"/>
        <w:rPr>
          <w:rFonts w:ascii="仿宋_GB2312" w:eastAsia="仿宋_GB2312"/>
          <w:sz w:val="24"/>
        </w:rPr>
      </w:pPr>
      <w:r>
        <w:rPr>
          <w:rFonts w:ascii="仿宋_GB2312" w:eastAsia="仿宋_GB2312" w:hint="eastAsia"/>
          <w:sz w:val="24"/>
        </w:rPr>
        <w:t>联系人：××××××</w:t>
      </w:r>
    </w:p>
    <w:p w:rsidR="0098341D" w:rsidRDefault="0098341D" w:rsidP="0098341D">
      <w:pPr>
        <w:snapToGrid w:val="0"/>
        <w:spacing w:line="276" w:lineRule="auto"/>
        <w:ind w:firstLine="480"/>
        <w:rPr>
          <w:rFonts w:ascii="仿宋_GB2312" w:eastAsia="仿宋_GB2312"/>
          <w:sz w:val="24"/>
        </w:rPr>
      </w:pPr>
      <w:r>
        <w:rPr>
          <w:rFonts w:ascii="仿宋_GB2312" w:eastAsia="仿宋_GB2312" w:hint="eastAsia"/>
          <w:sz w:val="24"/>
        </w:rPr>
        <w:t>电  话：××××××</w:t>
      </w:r>
    </w:p>
    <w:p w:rsidR="0098341D" w:rsidRDefault="0098341D" w:rsidP="0098341D">
      <w:pPr>
        <w:snapToGrid w:val="0"/>
        <w:spacing w:line="276" w:lineRule="auto"/>
        <w:ind w:firstLine="480"/>
        <w:rPr>
          <w:rFonts w:ascii="仿宋_GB2312" w:eastAsia="仿宋_GB2312"/>
          <w:sz w:val="24"/>
        </w:rPr>
      </w:pPr>
      <w:r>
        <w:rPr>
          <w:rFonts w:ascii="仿宋_GB2312" w:eastAsia="仿宋_GB2312" w:hint="eastAsia"/>
          <w:sz w:val="24"/>
        </w:rPr>
        <w:t>地  址：××××××</w:t>
      </w:r>
    </w:p>
    <w:p w:rsidR="0098341D" w:rsidRDefault="0098341D" w:rsidP="0098341D">
      <w:pPr>
        <w:snapToGrid w:val="0"/>
        <w:spacing w:line="276" w:lineRule="auto"/>
        <w:ind w:firstLine="480"/>
        <w:rPr>
          <w:rFonts w:ascii="仿宋_GB2312" w:eastAsia="仿宋_GB2312"/>
          <w:sz w:val="24"/>
        </w:rPr>
      </w:pPr>
      <w:r>
        <w:rPr>
          <w:rFonts w:ascii="仿宋_GB2312" w:eastAsia="仿宋_GB2312" w:hint="eastAsia"/>
          <w:sz w:val="24"/>
        </w:rPr>
        <w:t>邮  编：××××××</w:t>
      </w:r>
    </w:p>
    <w:p w:rsidR="0098341D" w:rsidRDefault="0098341D" w:rsidP="0098341D">
      <w:pPr>
        <w:widowControl/>
        <w:rPr>
          <w:rFonts w:ascii="方正小标宋简体" w:eastAsia="方正小标宋简体" w:hAnsi="宋体"/>
          <w:sz w:val="32"/>
          <w:szCs w:val="36"/>
        </w:rPr>
      </w:pPr>
      <w:r>
        <w:rPr>
          <w:rFonts w:ascii="仿宋_GB2312" w:eastAsia="仿宋_GB2312"/>
          <w:sz w:val="24"/>
        </w:rPr>
        <w:br w:type="page"/>
      </w:r>
      <w:r w:rsidRPr="00CA7887">
        <w:rPr>
          <w:rFonts w:ascii="仿宋_GB2312" w:eastAsia="仿宋_GB2312" w:hAnsi="宋体" w:hint="eastAsia"/>
          <w:sz w:val="30"/>
          <w:szCs w:val="30"/>
        </w:rPr>
        <w:lastRenderedPageBreak/>
        <w:t>附件</w:t>
      </w:r>
      <w:r>
        <w:rPr>
          <w:rFonts w:ascii="仿宋_GB2312" w:eastAsia="仿宋_GB2312" w:hAnsi="宋体" w:hint="eastAsia"/>
          <w:sz w:val="30"/>
          <w:szCs w:val="30"/>
        </w:rPr>
        <w:t>2-</w:t>
      </w:r>
      <w:r>
        <w:rPr>
          <w:rFonts w:ascii="仿宋_GB2312" w:eastAsia="仿宋_GB2312" w:hAnsi="宋体"/>
          <w:sz w:val="30"/>
          <w:szCs w:val="30"/>
        </w:rPr>
        <w:t>4</w:t>
      </w:r>
    </w:p>
    <w:p w:rsidR="0098341D" w:rsidRDefault="0098341D" w:rsidP="0098341D">
      <w:pPr>
        <w:adjustRightInd w:val="0"/>
        <w:snapToGrid w:val="0"/>
        <w:jc w:val="center"/>
        <w:rPr>
          <w:rFonts w:ascii="方正小标宋简体" w:eastAsia="方正小标宋简体"/>
          <w:color w:val="000000"/>
          <w:sz w:val="36"/>
          <w:szCs w:val="36"/>
        </w:rPr>
      </w:pPr>
      <w:r>
        <w:rPr>
          <w:rFonts w:ascii="方正小标宋简体" w:eastAsia="方正小标宋简体" w:hint="eastAsia"/>
          <w:color w:val="000000"/>
          <w:sz w:val="36"/>
          <w:szCs w:val="36"/>
        </w:rPr>
        <w:t>企业信息表</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4"/>
        <w:gridCol w:w="1696"/>
        <w:gridCol w:w="2544"/>
        <w:gridCol w:w="1414"/>
      </w:tblGrid>
      <w:tr w:rsidR="0098341D" w:rsidRPr="002E287B" w:rsidTr="00FF733A">
        <w:trPr>
          <w:trHeight w:val="768"/>
        </w:trPr>
        <w:tc>
          <w:tcPr>
            <w:tcW w:w="265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企业名称</w:t>
            </w:r>
          </w:p>
        </w:tc>
        <w:tc>
          <w:tcPr>
            <w:tcW w:w="1696" w:type="dxa"/>
            <w:shd w:val="clear" w:color="auto" w:fill="auto"/>
          </w:tcPr>
          <w:p w:rsidR="0098341D" w:rsidRPr="002E287B" w:rsidRDefault="0098341D" w:rsidP="00FF733A">
            <w:pPr>
              <w:rPr>
                <w:rFonts w:ascii="仿宋_GB2312" w:eastAsia="仿宋_GB2312" w:hAnsi="宋体"/>
                <w:color w:val="000000"/>
                <w:sz w:val="30"/>
                <w:szCs w:val="30"/>
              </w:rPr>
            </w:pPr>
          </w:p>
        </w:tc>
        <w:tc>
          <w:tcPr>
            <w:tcW w:w="254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法人代表</w:t>
            </w:r>
          </w:p>
        </w:tc>
        <w:tc>
          <w:tcPr>
            <w:tcW w:w="1414" w:type="dxa"/>
            <w:shd w:val="clear" w:color="auto" w:fill="auto"/>
          </w:tcPr>
          <w:p w:rsidR="0098341D" w:rsidRPr="002E287B" w:rsidRDefault="0098341D" w:rsidP="00FF733A">
            <w:pPr>
              <w:rPr>
                <w:rFonts w:ascii="仿宋_GB2312" w:eastAsia="仿宋_GB2312" w:hAnsi="宋体"/>
                <w:color w:val="000000"/>
                <w:sz w:val="30"/>
                <w:szCs w:val="30"/>
              </w:rPr>
            </w:pPr>
          </w:p>
        </w:tc>
      </w:tr>
      <w:tr w:rsidR="0098341D" w:rsidRPr="002E287B" w:rsidTr="00FF733A">
        <w:trPr>
          <w:trHeight w:val="847"/>
        </w:trPr>
        <w:tc>
          <w:tcPr>
            <w:tcW w:w="265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地址</w:t>
            </w:r>
          </w:p>
        </w:tc>
        <w:tc>
          <w:tcPr>
            <w:tcW w:w="1696" w:type="dxa"/>
            <w:shd w:val="clear" w:color="auto" w:fill="auto"/>
          </w:tcPr>
          <w:p w:rsidR="0098341D" w:rsidRPr="002E287B" w:rsidRDefault="0098341D" w:rsidP="00FF733A">
            <w:pPr>
              <w:rPr>
                <w:rFonts w:ascii="仿宋_GB2312" w:eastAsia="仿宋_GB2312" w:hAnsi="宋体"/>
                <w:color w:val="000000"/>
                <w:sz w:val="30"/>
                <w:szCs w:val="30"/>
              </w:rPr>
            </w:pPr>
          </w:p>
        </w:tc>
        <w:tc>
          <w:tcPr>
            <w:tcW w:w="254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联系人</w:t>
            </w:r>
          </w:p>
        </w:tc>
        <w:tc>
          <w:tcPr>
            <w:tcW w:w="1414" w:type="dxa"/>
            <w:shd w:val="clear" w:color="auto" w:fill="auto"/>
          </w:tcPr>
          <w:p w:rsidR="0098341D" w:rsidRPr="002E287B" w:rsidRDefault="0098341D" w:rsidP="00FF733A">
            <w:pPr>
              <w:rPr>
                <w:rFonts w:ascii="仿宋_GB2312" w:eastAsia="仿宋_GB2312" w:hAnsi="宋体"/>
                <w:color w:val="000000"/>
                <w:sz w:val="30"/>
                <w:szCs w:val="30"/>
              </w:rPr>
            </w:pPr>
          </w:p>
        </w:tc>
      </w:tr>
      <w:tr w:rsidR="0098341D" w:rsidRPr="002E287B" w:rsidTr="00FF733A">
        <w:trPr>
          <w:trHeight w:val="653"/>
        </w:trPr>
        <w:tc>
          <w:tcPr>
            <w:tcW w:w="265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联系电话</w:t>
            </w:r>
          </w:p>
        </w:tc>
        <w:tc>
          <w:tcPr>
            <w:tcW w:w="1696" w:type="dxa"/>
            <w:shd w:val="clear" w:color="auto" w:fill="auto"/>
          </w:tcPr>
          <w:p w:rsidR="0098341D" w:rsidRPr="002E287B" w:rsidRDefault="0098341D" w:rsidP="00FF733A">
            <w:pPr>
              <w:rPr>
                <w:rFonts w:ascii="仿宋_GB2312" w:eastAsia="仿宋_GB2312" w:hAnsi="宋体"/>
                <w:color w:val="000000"/>
                <w:sz w:val="30"/>
                <w:szCs w:val="30"/>
              </w:rPr>
            </w:pPr>
          </w:p>
        </w:tc>
        <w:tc>
          <w:tcPr>
            <w:tcW w:w="254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电子邮件</w:t>
            </w:r>
          </w:p>
        </w:tc>
        <w:tc>
          <w:tcPr>
            <w:tcW w:w="1414" w:type="dxa"/>
            <w:shd w:val="clear" w:color="auto" w:fill="auto"/>
          </w:tcPr>
          <w:p w:rsidR="0098341D" w:rsidRPr="002E287B" w:rsidRDefault="0098341D" w:rsidP="00FF733A">
            <w:pPr>
              <w:rPr>
                <w:rFonts w:ascii="仿宋_GB2312" w:eastAsia="仿宋_GB2312" w:hAnsi="宋体"/>
                <w:color w:val="000000"/>
                <w:sz w:val="30"/>
                <w:szCs w:val="30"/>
              </w:rPr>
            </w:pPr>
          </w:p>
        </w:tc>
      </w:tr>
      <w:tr w:rsidR="0098341D" w:rsidRPr="002E287B" w:rsidTr="00FF733A">
        <w:trPr>
          <w:trHeight w:val="1150"/>
        </w:trPr>
        <w:tc>
          <w:tcPr>
            <w:tcW w:w="265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注册资本</w:t>
            </w:r>
          </w:p>
        </w:tc>
        <w:tc>
          <w:tcPr>
            <w:tcW w:w="1696" w:type="dxa"/>
            <w:shd w:val="clear" w:color="auto" w:fill="auto"/>
          </w:tcPr>
          <w:p w:rsidR="0098341D" w:rsidRPr="002E287B" w:rsidRDefault="0098341D" w:rsidP="00FF733A">
            <w:pPr>
              <w:rPr>
                <w:rFonts w:ascii="仿宋_GB2312" w:eastAsia="仿宋_GB2312" w:hAnsi="宋体"/>
                <w:color w:val="000000"/>
                <w:sz w:val="30"/>
                <w:szCs w:val="30"/>
              </w:rPr>
            </w:pPr>
          </w:p>
        </w:tc>
        <w:tc>
          <w:tcPr>
            <w:tcW w:w="254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企业近三年年度应税销售额</w:t>
            </w:r>
          </w:p>
        </w:tc>
        <w:tc>
          <w:tcPr>
            <w:tcW w:w="1414" w:type="dxa"/>
            <w:shd w:val="clear" w:color="auto" w:fill="auto"/>
          </w:tcPr>
          <w:p w:rsidR="0098341D" w:rsidRPr="002E287B" w:rsidRDefault="0098341D" w:rsidP="00FF733A">
            <w:pPr>
              <w:rPr>
                <w:rFonts w:ascii="仿宋_GB2312" w:eastAsia="仿宋_GB2312" w:hAnsi="宋体"/>
                <w:color w:val="000000"/>
                <w:sz w:val="30"/>
                <w:szCs w:val="30"/>
              </w:rPr>
            </w:pPr>
          </w:p>
        </w:tc>
      </w:tr>
      <w:tr w:rsidR="0098341D" w:rsidRPr="002E287B" w:rsidTr="00FF733A">
        <w:trPr>
          <w:trHeight w:val="653"/>
        </w:trPr>
        <w:tc>
          <w:tcPr>
            <w:tcW w:w="265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是否上市公司</w:t>
            </w:r>
          </w:p>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（有无上市计划）</w:t>
            </w:r>
          </w:p>
        </w:tc>
        <w:tc>
          <w:tcPr>
            <w:tcW w:w="5654" w:type="dxa"/>
            <w:gridSpan w:val="3"/>
            <w:shd w:val="clear" w:color="auto" w:fill="auto"/>
          </w:tcPr>
          <w:p w:rsidR="0098341D" w:rsidRPr="002E287B" w:rsidRDefault="0098341D" w:rsidP="00FF733A">
            <w:pPr>
              <w:rPr>
                <w:rFonts w:ascii="仿宋_GB2312" w:eastAsia="仿宋_GB2312" w:hAnsi="宋体"/>
                <w:color w:val="000000"/>
                <w:sz w:val="30"/>
                <w:szCs w:val="30"/>
              </w:rPr>
            </w:pPr>
          </w:p>
        </w:tc>
      </w:tr>
      <w:tr w:rsidR="0098341D" w:rsidRPr="002E287B" w:rsidTr="00FF733A">
        <w:trPr>
          <w:trHeight w:val="653"/>
        </w:trPr>
        <w:tc>
          <w:tcPr>
            <w:tcW w:w="265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企业信用等级评价</w:t>
            </w:r>
          </w:p>
        </w:tc>
        <w:tc>
          <w:tcPr>
            <w:tcW w:w="5654" w:type="dxa"/>
            <w:gridSpan w:val="3"/>
            <w:shd w:val="clear" w:color="auto" w:fill="auto"/>
          </w:tcPr>
          <w:p w:rsidR="0098341D" w:rsidRPr="002E287B" w:rsidRDefault="0098341D" w:rsidP="00FF733A">
            <w:pPr>
              <w:rPr>
                <w:rFonts w:ascii="仿宋_GB2312" w:eastAsia="仿宋_GB2312" w:hAnsi="宋体"/>
                <w:color w:val="000000"/>
                <w:sz w:val="30"/>
                <w:szCs w:val="30"/>
              </w:rPr>
            </w:pPr>
          </w:p>
        </w:tc>
      </w:tr>
      <w:tr w:rsidR="0098341D" w:rsidRPr="002E287B" w:rsidTr="00FF733A">
        <w:trPr>
          <w:trHeight w:val="653"/>
        </w:trPr>
        <w:tc>
          <w:tcPr>
            <w:tcW w:w="265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主营业务</w:t>
            </w:r>
          </w:p>
        </w:tc>
        <w:tc>
          <w:tcPr>
            <w:tcW w:w="5654" w:type="dxa"/>
            <w:gridSpan w:val="3"/>
            <w:shd w:val="clear" w:color="auto" w:fill="auto"/>
          </w:tcPr>
          <w:p w:rsidR="0098341D" w:rsidRPr="002E287B" w:rsidRDefault="0098341D" w:rsidP="00FF733A">
            <w:pPr>
              <w:rPr>
                <w:rFonts w:ascii="仿宋_GB2312" w:eastAsia="仿宋_GB2312" w:hAnsi="宋体"/>
                <w:color w:val="000000"/>
                <w:sz w:val="30"/>
                <w:szCs w:val="30"/>
              </w:rPr>
            </w:pPr>
          </w:p>
        </w:tc>
      </w:tr>
      <w:tr w:rsidR="0098341D" w:rsidRPr="002E287B" w:rsidTr="00FF733A">
        <w:trPr>
          <w:trHeight w:val="653"/>
        </w:trPr>
        <w:tc>
          <w:tcPr>
            <w:tcW w:w="265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企业财务状况</w:t>
            </w:r>
          </w:p>
        </w:tc>
        <w:tc>
          <w:tcPr>
            <w:tcW w:w="5654" w:type="dxa"/>
            <w:gridSpan w:val="3"/>
            <w:shd w:val="clear" w:color="auto" w:fill="auto"/>
          </w:tcPr>
          <w:p w:rsidR="0098341D" w:rsidRPr="002E287B" w:rsidRDefault="0098341D" w:rsidP="00FF733A">
            <w:pPr>
              <w:spacing w:line="360" w:lineRule="auto"/>
              <w:rPr>
                <w:rFonts w:ascii="仿宋_GB2312" w:eastAsia="仿宋_GB2312" w:hAnsi="宋体"/>
                <w:color w:val="000000"/>
                <w:sz w:val="30"/>
                <w:szCs w:val="30"/>
              </w:rPr>
            </w:pPr>
            <w:r w:rsidRPr="002E287B">
              <w:rPr>
                <w:rFonts w:ascii="仿宋_GB2312" w:eastAsia="仿宋_GB2312" w:hAnsi="宋体" w:hint="eastAsia"/>
                <w:color w:val="000000"/>
                <w:sz w:val="30"/>
                <w:szCs w:val="30"/>
              </w:rPr>
              <w:t>近三年的企业营业收入，营业利润</w:t>
            </w:r>
          </w:p>
        </w:tc>
      </w:tr>
      <w:tr w:rsidR="0098341D" w:rsidRPr="002E287B" w:rsidTr="00FF733A">
        <w:trPr>
          <w:trHeight w:val="653"/>
        </w:trPr>
        <w:tc>
          <w:tcPr>
            <w:tcW w:w="2654" w:type="dxa"/>
            <w:shd w:val="clear" w:color="auto" w:fill="auto"/>
          </w:tcPr>
          <w:p w:rsidR="0098341D" w:rsidRPr="002E287B" w:rsidRDefault="0098341D" w:rsidP="00FF733A">
            <w:pPr>
              <w:rPr>
                <w:rFonts w:ascii="仿宋_GB2312" w:eastAsia="仿宋_GB2312" w:hAnsi="宋体"/>
                <w:color w:val="000000"/>
                <w:sz w:val="30"/>
                <w:szCs w:val="30"/>
              </w:rPr>
            </w:pPr>
            <w:r w:rsidRPr="002E287B">
              <w:rPr>
                <w:rFonts w:ascii="仿宋_GB2312" w:eastAsia="仿宋_GB2312" w:hAnsi="宋体" w:hint="eastAsia"/>
                <w:color w:val="000000"/>
                <w:sz w:val="30"/>
                <w:szCs w:val="30"/>
              </w:rPr>
              <w:t>企业市场竞争力</w:t>
            </w:r>
          </w:p>
        </w:tc>
        <w:tc>
          <w:tcPr>
            <w:tcW w:w="5654" w:type="dxa"/>
            <w:gridSpan w:val="3"/>
            <w:shd w:val="clear" w:color="auto" w:fill="auto"/>
          </w:tcPr>
          <w:p w:rsidR="0098341D" w:rsidRPr="002E287B" w:rsidRDefault="0098341D" w:rsidP="00FF733A">
            <w:pPr>
              <w:spacing w:line="360" w:lineRule="auto"/>
              <w:rPr>
                <w:rFonts w:ascii="仿宋_GB2312" w:eastAsia="仿宋_GB2312" w:hAnsi="宋体"/>
                <w:color w:val="000000"/>
                <w:sz w:val="30"/>
                <w:szCs w:val="30"/>
              </w:rPr>
            </w:pPr>
          </w:p>
          <w:p w:rsidR="0098341D" w:rsidRPr="002E287B" w:rsidRDefault="0098341D" w:rsidP="00FF733A">
            <w:pPr>
              <w:spacing w:line="360" w:lineRule="auto"/>
              <w:rPr>
                <w:rFonts w:ascii="仿宋_GB2312" w:eastAsia="仿宋_GB2312" w:hAnsi="宋体"/>
                <w:color w:val="000000"/>
                <w:sz w:val="30"/>
                <w:szCs w:val="30"/>
              </w:rPr>
            </w:pPr>
            <w:r w:rsidRPr="002E287B">
              <w:rPr>
                <w:rFonts w:ascii="仿宋_GB2312" w:eastAsia="仿宋_GB2312" w:hAnsi="宋体" w:hint="eastAsia"/>
                <w:color w:val="000000"/>
                <w:sz w:val="30"/>
                <w:szCs w:val="30"/>
              </w:rPr>
              <w:t>介绍企业市场竞争力，包括环保资质、研发能力、技术水平、主要业绩、近三年获最高科学技术奖励情况、获得荣誉、企业承接的代表性项目等）</w:t>
            </w:r>
          </w:p>
          <w:p w:rsidR="0098341D" w:rsidRPr="002E287B" w:rsidRDefault="0098341D" w:rsidP="00FF733A">
            <w:pPr>
              <w:spacing w:line="360" w:lineRule="auto"/>
              <w:rPr>
                <w:rFonts w:ascii="仿宋_GB2312" w:eastAsia="仿宋_GB2312" w:hAnsi="宋体"/>
                <w:color w:val="000000"/>
                <w:sz w:val="30"/>
                <w:szCs w:val="30"/>
              </w:rPr>
            </w:pPr>
          </w:p>
        </w:tc>
      </w:tr>
    </w:tbl>
    <w:p w:rsidR="0098341D" w:rsidRDefault="0098341D" w:rsidP="0098341D">
      <w:pPr>
        <w:widowControl/>
        <w:spacing w:line="420" w:lineRule="atLeast"/>
        <w:rPr>
          <w:rFonts w:ascii="方正小标宋简体" w:eastAsia="方正小标宋简体" w:hAnsi="宋体"/>
          <w:sz w:val="32"/>
          <w:szCs w:val="36"/>
        </w:rPr>
      </w:pPr>
    </w:p>
    <w:p w:rsidR="0098341D" w:rsidRDefault="0098341D" w:rsidP="0098341D">
      <w:pPr>
        <w:widowControl/>
        <w:spacing w:line="420" w:lineRule="atLeast"/>
        <w:rPr>
          <w:rFonts w:ascii="方正小标宋简体" w:eastAsia="方正小标宋简体" w:hAnsi="宋体"/>
          <w:sz w:val="32"/>
          <w:szCs w:val="36"/>
        </w:rPr>
      </w:pPr>
    </w:p>
    <w:p w:rsidR="0098341D" w:rsidRDefault="0098341D" w:rsidP="0098341D">
      <w:pPr>
        <w:widowControl/>
        <w:spacing w:line="420" w:lineRule="atLeast"/>
        <w:rPr>
          <w:rFonts w:ascii="方正小标宋简体" w:eastAsia="方正小标宋简体" w:hAnsi="宋体"/>
          <w:sz w:val="32"/>
          <w:szCs w:val="36"/>
        </w:rPr>
      </w:pPr>
    </w:p>
    <w:p w:rsidR="0017516F" w:rsidRPr="0098341D" w:rsidRDefault="0017516F"/>
    <w:sectPr w:rsidR="0017516F" w:rsidRPr="0098341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7025" w:rsidRDefault="00FD7025" w:rsidP="0098341D">
      <w:r>
        <w:separator/>
      </w:r>
    </w:p>
  </w:endnote>
  <w:endnote w:type="continuationSeparator" w:id="0">
    <w:p w:rsidR="00FD7025" w:rsidRDefault="00FD7025" w:rsidP="0098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41D" w:rsidRDefault="0098341D">
    <w:pPr>
      <w:pStyle w:val="a5"/>
      <w:jc w:val="center"/>
    </w:pPr>
    <w:r>
      <w:fldChar w:fldCharType="begin"/>
    </w:r>
    <w:r>
      <w:instrText>PAGE   \* MERGEFORMAT</w:instrText>
    </w:r>
    <w:r>
      <w:fldChar w:fldCharType="separate"/>
    </w:r>
    <w:r w:rsidR="0080295B" w:rsidRPr="0080295B">
      <w:rPr>
        <w:noProof/>
        <w:lang w:val="zh-CN"/>
      </w:rPr>
      <w:t>2</w:t>
    </w:r>
    <w:r>
      <w:fldChar w:fldCharType="end"/>
    </w:r>
  </w:p>
  <w:p w:rsidR="0098341D" w:rsidRDefault="0098341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7025" w:rsidRDefault="00FD7025" w:rsidP="0098341D">
      <w:r>
        <w:separator/>
      </w:r>
    </w:p>
  </w:footnote>
  <w:footnote w:type="continuationSeparator" w:id="0">
    <w:p w:rsidR="00FD7025" w:rsidRDefault="00FD7025" w:rsidP="009834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 w15:restartNumberingAfterBreak="0">
    <w:nsid w:val="00000002"/>
    <w:multiLevelType w:val="multilevel"/>
    <w:tmpl w:val="00000004"/>
    <w:lvl w:ilvl="0">
      <w:start w:val="1"/>
      <w:numFmt w:val="decimal"/>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 w15:restartNumberingAfterBreak="0">
    <w:nsid w:val="00000004"/>
    <w:multiLevelType w:val="multilevel"/>
    <w:tmpl w:val="0000000A"/>
    <w:lvl w:ilvl="0">
      <w:start w:val="1"/>
      <w:numFmt w:val="decimal"/>
      <w:lvlText w:val="%1."/>
      <w:lvlJc w:val="left"/>
      <w:pPr>
        <w:tabs>
          <w:tab w:val="left" w:pos="1260"/>
        </w:tabs>
        <w:ind w:left="1260" w:hanging="420"/>
      </w:pPr>
    </w:lvl>
    <w:lvl w:ilvl="1">
      <w:start w:val="7"/>
      <w:numFmt w:val="decimal"/>
      <w:lvlText w:val="%2、"/>
      <w:lvlJc w:val="left"/>
      <w:pPr>
        <w:ind w:left="1620" w:hanging="360"/>
      </w:pPr>
      <w:rPr>
        <w:rFonts w:hint="default"/>
      </w:rPr>
    </w:lvl>
    <w:lvl w:ilvl="2">
      <w:start w:val="1"/>
      <w:numFmt w:val="lowerRoman"/>
      <w:lvlText w:val="%3."/>
      <w:lvlJc w:val="right"/>
      <w:pPr>
        <w:tabs>
          <w:tab w:val="left" w:pos="2100"/>
        </w:tabs>
        <w:ind w:left="2100" w:hanging="420"/>
      </w:pPr>
    </w:lvl>
    <w:lvl w:ilvl="3">
      <w:start w:val="1"/>
      <w:numFmt w:val="decimal"/>
      <w:lvlText w:val="%4."/>
      <w:lvlJc w:val="left"/>
      <w:pPr>
        <w:tabs>
          <w:tab w:val="left" w:pos="2520"/>
        </w:tabs>
        <w:ind w:left="2520" w:hanging="420"/>
      </w:pPr>
    </w:lvl>
    <w:lvl w:ilvl="4">
      <w:start w:val="1"/>
      <w:numFmt w:val="lowerLetter"/>
      <w:lvlText w:val="%5)"/>
      <w:lvlJc w:val="left"/>
      <w:pPr>
        <w:tabs>
          <w:tab w:val="left" w:pos="2940"/>
        </w:tabs>
        <w:ind w:left="2940" w:hanging="420"/>
      </w:pPr>
    </w:lvl>
    <w:lvl w:ilvl="5">
      <w:start w:val="1"/>
      <w:numFmt w:val="lowerRoman"/>
      <w:lvlText w:val="%6."/>
      <w:lvlJc w:val="right"/>
      <w:pPr>
        <w:tabs>
          <w:tab w:val="left" w:pos="3360"/>
        </w:tabs>
        <w:ind w:left="3360" w:hanging="420"/>
      </w:pPr>
    </w:lvl>
    <w:lvl w:ilvl="6">
      <w:start w:val="1"/>
      <w:numFmt w:val="decimal"/>
      <w:lvlText w:val="%7."/>
      <w:lvlJc w:val="left"/>
      <w:pPr>
        <w:tabs>
          <w:tab w:val="left" w:pos="3780"/>
        </w:tabs>
        <w:ind w:left="3780" w:hanging="420"/>
      </w:pPr>
    </w:lvl>
    <w:lvl w:ilvl="7">
      <w:start w:val="1"/>
      <w:numFmt w:val="lowerLetter"/>
      <w:lvlText w:val="%8)"/>
      <w:lvlJc w:val="left"/>
      <w:pPr>
        <w:tabs>
          <w:tab w:val="left" w:pos="4200"/>
        </w:tabs>
        <w:ind w:left="4200" w:hanging="420"/>
      </w:pPr>
    </w:lvl>
    <w:lvl w:ilvl="8">
      <w:start w:val="1"/>
      <w:numFmt w:val="lowerRoman"/>
      <w:lvlText w:val="%9."/>
      <w:lvlJc w:val="right"/>
      <w:pPr>
        <w:tabs>
          <w:tab w:val="left" w:pos="4620"/>
        </w:tabs>
        <w:ind w:left="4620" w:hanging="420"/>
      </w:pPr>
    </w:lvl>
  </w:abstractNum>
  <w:abstractNum w:abstractNumId="3" w15:restartNumberingAfterBreak="0">
    <w:nsid w:val="00000006"/>
    <w:multiLevelType w:val="multilevel"/>
    <w:tmpl w:val="0000001B"/>
    <w:lvl w:ilvl="0">
      <w:start w:val="1"/>
      <w:numFmt w:val="decimal"/>
      <w:lvlText w:val="%1."/>
      <w:lvlJc w:val="left"/>
      <w:pPr>
        <w:ind w:left="980" w:hanging="420"/>
      </w:pPr>
      <w:rPr>
        <w:b w:val="0"/>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 w15:restartNumberingAfterBreak="0">
    <w:nsid w:val="00000007"/>
    <w:multiLevelType w:val="multilevel"/>
    <w:tmpl w:val="0000001C"/>
    <w:lvl w:ilvl="0">
      <w:start w:val="1"/>
      <w:numFmt w:val="chineseCountingThousand"/>
      <w:lvlText w:val="(%1)"/>
      <w:lvlJc w:val="left"/>
      <w:pPr>
        <w:ind w:left="980" w:hanging="420"/>
      </w:pPr>
      <w:rPr>
        <w:b w:val="0"/>
        <w:sz w:val="30"/>
        <w:szCs w:val="30"/>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5" w15:restartNumberingAfterBreak="0">
    <w:nsid w:val="00000009"/>
    <w:multiLevelType w:val="multilevel"/>
    <w:tmpl w:val="00000020"/>
    <w:lvl w:ilvl="0">
      <w:start w:val="1"/>
      <w:numFmt w:val="bullet"/>
      <w:lvlText w:val=""/>
      <w:lvlJc w:val="left"/>
      <w:pPr>
        <w:ind w:left="420" w:hanging="420"/>
      </w:pPr>
      <w:rPr>
        <w:rFonts w:ascii="Wingdings" w:hAnsi="Wingdings" w:hint="default"/>
        <w:sz w:val="24"/>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15:restartNumberingAfterBreak="0">
    <w:nsid w:val="0000000A"/>
    <w:multiLevelType w:val="multilevel"/>
    <w:tmpl w:val="00000021"/>
    <w:lvl w:ilvl="0">
      <w:start w:val="1"/>
      <w:numFmt w:val="decimal"/>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7" w15:restartNumberingAfterBreak="0">
    <w:nsid w:val="00000012"/>
    <w:multiLevelType w:val="multilevel"/>
    <w:tmpl w:val="0000001C"/>
    <w:lvl w:ilvl="0">
      <w:start w:val="1"/>
      <w:numFmt w:val="chineseCountingThousand"/>
      <w:lvlText w:val="(%1)"/>
      <w:lvlJc w:val="left"/>
      <w:pPr>
        <w:ind w:left="980" w:hanging="420"/>
      </w:pPr>
      <w:rPr>
        <w:b w:val="0"/>
        <w:sz w:val="30"/>
        <w:szCs w:val="30"/>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4"/>
  </w:num>
  <w:num w:numId="2">
    <w:abstractNumId w:val="3"/>
  </w:num>
  <w:num w:numId="3">
    <w:abstractNumId w:val="1"/>
  </w:num>
  <w:num w:numId="4">
    <w:abstractNumId w:val="6"/>
  </w:num>
  <w:num w:numId="5">
    <w:abstractNumId w:val="5"/>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A4D"/>
    <w:rsid w:val="00160EE6"/>
    <w:rsid w:val="0017516F"/>
    <w:rsid w:val="00622FF8"/>
    <w:rsid w:val="0080295B"/>
    <w:rsid w:val="00816A4D"/>
    <w:rsid w:val="0098341D"/>
    <w:rsid w:val="00DF1634"/>
    <w:rsid w:val="00FD70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F4A88B-2A03-4C04-992E-7A66DD619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41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41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8341D"/>
    <w:rPr>
      <w:sz w:val="18"/>
      <w:szCs w:val="18"/>
    </w:rPr>
  </w:style>
  <w:style w:type="paragraph" w:styleId="a5">
    <w:name w:val="footer"/>
    <w:basedOn w:val="a"/>
    <w:link w:val="a6"/>
    <w:uiPriority w:val="99"/>
    <w:unhideWhenUsed/>
    <w:rsid w:val="0098341D"/>
    <w:pPr>
      <w:tabs>
        <w:tab w:val="center" w:pos="4153"/>
        <w:tab w:val="right" w:pos="8306"/>
      </w:tabs>
      <w:snapToGrid w:val="0"/>
      <w:jc w:val="left"/>
    </w:pPr>
    <w:rPr>
      <w:sz w:val="18"/>
      <w:szCs w:val="18"/>
    </w:rPr>
  </w:style>
  <w:style w:type="character" w:customStyle="1" w:styleId="a6">
    <w:name w:val="页脚 字符"/>
    <w:basedOn w:val="a0"/>
    <w:link w:val="a5"/>
    <w:rsid w:val="0098341D"/>
    <w:rPr>
      <w:sz w:val="18"/>
      <w:szCs w:val="18"/>
    </w:rPr>
  </w:style>
  <w:style w:type="paragraph" w:customStyle="1" w:styleId="a7">
    <w:basedOn w:val="a"/>
    <w:qFormat/>
    <w:rsid w:val="0098341D"/>
    <w:pPr>
      <w:ind w:firstLineChars="200" w:firstLine="420"/>
    </w:pPr>
    <w:rPr>
      <w:szCs w:val="24"/>
    </w:rPr>
  </w:style>
  <w:style w:type="character" w:customStyle="1" w:styleId="a8">
    <w:name w:val="纯文本 字符"/>
    <w:link w:val="a9"/>
    <w:rsid w:val="0098341D"/>
    <w:rPr>
      <w:rFonts w:ascii="宋体" w:eastAsia="等线" w:hAnsi="Courier New" w:cs="宋体"/>
    </w:rPr>
  </w:style>
  <w:style w:type="paragraph" w:styleId="a9">
    <w:name w:val="Plain Text"/>
    <w:basedOn w:val="a"/>
    <w:link w:val="a8"/>
    <w:rsid w:val="0098341D"/>
    <w:rPr>
      <w:rFonts w:ascii="宋体" w:eastAsia="等线" w:hAnsi="Courier New" w:cs="宋体"/>
      <w:szCs w:val="22"/>
    </w:rPr>
  </w:style>
  <w:style w:type="character" w:customStyle="1" w:styleId="1">
    <w:name w:val="纯文本 字符1"/>
    <w:basedOn w:val="a0"/>
    <w:uiPriority w:val="99"/>
    <w:semiHidden/>
    <w:rsid w:val="0098341D"/>
    <w:rPr>
      <w:rFonts w:asciiTheme="minorEastAsia" w:hAnsi="Courier New" w:cs="Courier New"/>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ADC8B-56C9-45EA-B922-E6AD871EA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865</Words>
  <Characters>4931</Characters>
  <Application>Microsoft Office Word</Application>
  <DocSecurity>0</DocSecurity>
  <Lines>41</Lines>
  <Paragraphs>11</Paragraphs>
  <ScaleCrop>false</ScaleCrop>
  <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费 伟良</dc:creator>
  <cp:keywords/>
  <dc:description/>
  <cp:lastModifiedBy>费 伟良</cp:lastModifiedBy>
  <cp:revision>4</cp:revision>
  <dcterms:created xsi:type="dcterms:W3CDTF">2020-01-07T06:19:00Z</dcterms:created>
  <dcterms:modified xsi:type="dcterms:W3CDTF">2020-01-08T01:23:00Z</dcterms:modified>
</cp:coreProperties>
</file>